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dec70769c441f" w:history="1">
              <w:r>
                <w:rPr>
                  <w:rStyle w:val="Hyperlink"/>
                </w:rPr>
                <w:t>2025-2031年中国N型连接器发展现状分析与市场前景报告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dec70769c441f" w:history="1">
              <w:r>
                <w:rPr>
                  <w:rStyle w:val="Hyperlink"/>
                </w:rPr>
                <w:t>2025-2031年中国N型连接器发展现状分析与市场前景报告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dec70769c441f" w:history="1">
                <w:r>
                  <w:rPr>
                    <w:rStyle w:val="Hyperlink"/>
                  </w:rPr>
                  <w:t>https://www.20087.com/0/21/NXingLianJieQiFaZhanQianJing.html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连接器是射频信号传输领域的重要组件，近年来随着全球通信技术的迭代升级和5G网络的商用推广，市场需求持续增长。N型连接器以其高可靠性、宽频带、低损耗的特点，广泛应用于移动通信基站、雷达系统、卫星通信、测试测量设备等场景。目前，N型连接器行业正朝着小型化、高性能、高集成度方向发展，通过采用精密加工、新材料、优化设计等技术，满足不断增长的高频、高速、高功率需求。</w:t>
      </w:r>
      <w:r>
        <w:rPr>
          <w:rFonts w:hint="eastAsia"/>
        </w:rPr>
        <w:br/>
      </w:r>
      <w:r>
        <w:rPr>
          <w:rFonts w:hint="eastAsia"/>
        </w:rPr>
        <w:t>　　未来，N型连接器行业的发展将更加注重技术创新和应用拓展。一方面，通过微纳米技术、新材料科学的应用，开发具有更高工作频率、更低插入损耗、更强抗干扰能力的新型N型连接器，以及与天线、滤波器、放大器等射频组件集成，提供一体化射频解决方案。另一方面，N型连接器将与物联网、边缘计算、智能交通等新兴领域结合，如开发与车联网、智慧城市、工业物联网应用结合的专用连接器，以及与5G/6G通信、太赫兹技术结合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dec70769c441f" w:history="1">
        <w:r>
          <w:rPr>
            <w:rStyle w:val="Hyperlink"/>
          </w:rPr>
          <w:t>2025-2031年中国N型连接器发展现状分析与市场前景报告</w:t>
        </w:r>
      </w:hyperlink>
      <w:r>
        <w:rPr>
          <w:rFonts w:hint="eastAsia"/>
        </w:rPr>
        <w:t>》基于权威机构及相关协会等渠道的数据，结合N型连接器行业发展的宏观环境和微观实践，从多维度对N型连接器行业进行了深入调研与分析。报告内容严谨、数据翔实，辅以大量直观图表，旨在帮助N型连接器企业精准把握行业动态，科学制定发展战略与投资策略。本报告是N型连接器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N型连接器行业相关概述</w:t>
      </w:r>
      <w:r>
        <w:rPr>
          <w:rFonts w:hint="eastAsia"/>
        </w:rPr>
        <w:br/>
      </w:r>
      <w:r>
        <w:rPr>
          <w:rFonts w:hint="eastAsia"/>
        </w:rPr>
        <w:t>　　　　一、N型连接器行业定义及特点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1、N型连接器行业定义</w:t>
      </w:r>
      <w:r>
        <w:rPr>
          <w:rFonts w:hint="eastAsia"/>
        </w:rPr>
        <w:br/>
      </w:r>
      <w:r>
        <w:rPr>
          <w:rFonts w:hint="eastAsia"/>
        </w:rPr>
        <w:t>　　　　　　2、N型连接器行业特点</w:t>
      </w:r>
      <w:r>
        <w:rPr>
          <w:rFonts w:hint="eastAsia"/>
        </w:rPr>
        <w:br/>
      </w:r>
      <w:r>
        <w:rPr>
          <w:rFonts w:hint="eastAsia"/>
        </w:rPr>
        <w:t>　　　　二、N型连接器行业经营模式分析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1、N型连接器生产模式</w:t>
      </w:r>
      <w:r>
        <w:rPr>
          <w:rFonts w:hint="eastAsia"/>
        </w:rPr>
        <w:br/>
      </w:r>
      <w:r>
        <w:rPr>
          <w:rFonts w:hint="eastAsia"/>
        </w:rPr>
        <w:t>　　　　　　2、N型连接器采购模式</w:t>
      </w:r>
      <w:r>
        <w:rPr>
          <w:rFonts w:hint="eastAsia"/>
        </w:rPr>
        <w:br/>
      </w:r>
      <w:r>
        <w:rPr>
          <w:rFonts w:hint="eastAsia"/>
        </w:rPr>
        <w:t>　　　　　　3、N型连接器销售模式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2024-2025年全球N型连接器行业市场运行形势分析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2024-2025年全球N型连接器行业发展概况</w:t>
      </w:r>
      <w:r>
        <w:rPr>
          <w:rFonts w:hint="eastAsia"/>
        </w:rPr>
        <w:br/>
      </w:r>
      <w:r>
        <w:rPr>
          <w:rFonts w:hint="eastAsia"/>
        </w:rPr>
        <w:t>　　第二节 全球N型连接器行业发展走势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一、全球N型连接器行业市场分布情况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二、全球N型连接器行业发展趋势分析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全球N型连接器行业重点国家和区域分析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2024-2025年中国N型连接器行业发展环境分析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N型连接器政策环境分析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N型连接器技术环境分析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2024-2025年N型连接器行业技术发展现状及趋势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当前我国N型连接器技术发展现状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中外N型连接器技术差距及产生差距的主要原因分析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提高我国N型连接器技术的对策</w:t>
      </w:r>
      <w:r>
        <w:rPr>
          <w:rFonts w:hint="eastAsia"/>
        </w:rPr>
        <w:br/>
      </w:r>
      <w:r>
        <w:rPr>
          <w:rFonts w:hint="eastAsia"/>
        </w:rPr>
        <w:t>　　第四节 我国N型连接器研发、设计发展趋势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2024-2025年中国N型连接器行业市场供需状况分析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中国N型连接器行业市场规模情况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中国N型连接器行业盈利情况分析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中国N型连接器行业市场需求状况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一、2019-2024年N型连接器行业市场需求情况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二、N型连接器行业市场需求特点分析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三、2025-2031年N型连接器行业市场需求预测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中国N型连接器行业市场供给状况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一、2019-2024年N型连接器行业市场供给情况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二、N型连接器行业市场供给特点分析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三、2025-2031年N型连接器行业市场供给预测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N型连接器行业市场供需平衡状况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中国N型连接器行业进出口情况分析预测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2019-2024年中国N型连接器行业进出口情况分析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一、2019-2024年中国N型连接器行业进口分析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二、2019-2024年中国N型连接器行业出口分析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2025-2031年中国N型连接器行业进出口情况预测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一、2025-2031年中国N型连接器行业进口预测分析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二、2025-2031年中国N型连接器行业出口预测分析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影响N型连接器行业进出口变化的主要原因分析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2019-2024年中国N型连接器行业重点地区调研分析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一、中国N型连接器行业重点区域市场结构调研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二、**地区N型连接器市场调研分析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三、**地区N型连接器市场调研分析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四、**地区N型连接器市场调研分析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五、**地区N型连接器市场调研分析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六、**地区N型连接器市场调研分析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N型连接器行业细分产品市场调研分析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中国N型连接器行业市场行情分析预测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N型连接器价格影响因素分析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2019-2024年中国N型连接器市场价格趋向分析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2025-2031年中国N型连接器市场价格趋向预测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N型连接器行业上、下游市场分析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N型连接器行业上游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N型连接器行业下游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N型连接器行业竞争格局分析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N型连接器行业集中度分析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一、N型连接器市场集中度分析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二、N型连接器企业集中度分析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三、N型连接器区域集中度分析</w:t>
      </w:r>
      <w:r>
        <w:rPr>
          <w:rFonts w:hint="eastAsia"/>
        </w:rPr>
        <w:br/>
      </w:r>
      <w:r>
        <w:rPr>
          <w:rFonts w:hint="eastAsia"/>
        </w:rPr>
        <w:t>　　第二节 N型连接器行业竞争格局分析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一、2025年N型连接器行业竞争分析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二、2025年中外N型连接器产品竞争分析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三、2019-2024年中国N型连接器市场竞争分析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四、2025-2031年国内主要N型连接器企业动向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N型连接器行业重点企业发展调研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N型连接器重点企业（一）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N型连接器重点企业（二）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N型连接器重点企业（三）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N型连接器重点企业（四）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N型连接器重点企业（五）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N型连接器重点企业（六）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2024-2025年N型连接器企业发展策略分析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N型连接器市场策略分析</w:t>
      </w:r>
      <w:r>
        <w:rPr>
          <w:rFonts w:hint="eastAsia"/>
        </w:rPr>
        <w:br/>
      </w:r>
      <w:r>
        <w:rPr>
          <w:rFonts w:hint="eastAsia"/>
        </w:rPr>
        <w:t>　　　　一、N型连接器价格策略分析</w:t>
      </w:r>
      <w:r>
        <w:rPr>
          <w:rFonts w:hint="eastAsia"/>
        </w:rPr>
        <w:br/>
      </w:r>
      <w:r>
        <w:rPr>
          <w:rFonts w:hint="eastAsia"/>
        </w:rPr>
        <w:t>　　　　二、N型连接器渠道策略分析</w:t>
      </w:r>
      <w:r>
        <w:rPr>
          <w:rFonts w:hint="eastAsia"/>
        </w:rPr>
        <w:br/>
      </w:r>
      <w:r>
        <w:rPr>
          <w:rFonts w:hint="eastAsia"/>
        </w:rPr>
        <w:t>　　第二节 N型连接器销售策略分析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提高N型连接器企业竞争力的策略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一、提高中国N型连接器企业核心竞争力的对策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二、N型连接器企业提升竞争力的主要方向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三、影响N型连接器企业核心竞争力的因素及提升途径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四、提高N型连接器企业竞争力的策略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对我国N型连接器品牌的战略思考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一、N型连接器实施品牌战略的意义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二、N型连接器企业品牌的现状分析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三、我国N型连接器企业的品牌战略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四、N型连接器品牌战略管理的策略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2024-2025年中国N型连接器行业营销策略分析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N型连接器市场推广策略研究分析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一、做好N型连接器产品导入</w:t>
      </w:r>
      <w:r>
        <w:rPr>
          <w:rFonts w:hint="eastAsia"/>
        </w:rPr>
        <w:br/>
      </w:r>
      <w:r>
        <w:rPr>
          <w:rFonts w:hint="eastAsia"/>
        </w:rPr>
        <w:t>　　　　二、做好N型连接器产品组合和产品线决策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三、N型连接器行业城市市场推广策略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N型连接器行业渠道营销研究分析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一、N型连接器行业营销环境分析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二、N型连接器行业现存的营销渠道分析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三、N型连接器行业终端市场营销管理策略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N型连接器行业营销战略研究分析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一、中国N型连接器行业有效整合营销策略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二、建立N型连接器行业厂商的双嬴模式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2025-2031年中国N型连接器行业前景与风险预测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2025年N型连接器市场前景分析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2025年N型连接器发展趋势预测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2025-2031年中国N型连接器行业投资特性分析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一、2025-2031年中国N型连接器行业进入壁垒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二、2025-2031年中国N型连接器行业盈利模式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三、2025-2031年中国N型连接器行业盈利因素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2025-2031年中国N型连接器行业投资机会分析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一、2025-2031年中国N型连接器细分市场投资机会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二、2025-2031年中国N型连接器行业区域市场投资潜力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2025-2031年中国N型连接器行业投资风险分析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一、2025-2031年中国N型连接器行业市场竞争风险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二、2025-2031年中国N型连接器行业技术风险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三、2025-2031年中国N型连接器行业政策风险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四、2025-2031年中国N型连接器行业进入退出风险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2025-2031年中国N型连接器行业盈利模式与投资策略分析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国外N型连接器行业投资现状及经营模式分析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一、境外N型连接器行业成长情况调查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中国N型连接器行业商业模式探讨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中国N型连接器行业投资国际化发展战略分析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中国N型连接器行业投资策略分析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中国N型连接器行业资本运作战略选择方案研究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　中国N型连接器行业多元化经营战略的可行性分析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N型连接器行业历程</w:t>
      </w:r>
      <w:r>
        <w:rPr>
          <w:rFonts w:hint="eastAsia"/>
        </w:rPr>
        <w:br/>
      </w:r>
      <w:r>
        <w:rPr>
          <w:rFonts w:hint="eastAsia"/>
        </w:rPr>
        <w:t>　　图表 N型连接器行业生命周期</w:t>
      </w:r>
      <w:r>
        <w:rPr>
          <w:rFonts w:hint="eastAsia"/>
        </w:rPr>
        <w:br/>
      </w:r>
      <w:r>
        <w:rPr>
          <w:rFonts w:hint="eastAsia"/>
        </w:rPr>
        <w:t>　　图表 N型连接器行业产业链分析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2019-2024年N型连接器行业市场容量分析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2019-2024年中国N型连接器行业产量及增长趋势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2019-2024年中国N型连接器市场需求量及增速统计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2024年中国N型连接器行业需求领域分布格局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2019-2024年中国N型连接器行业盈利情况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2019-2024年中国N型连接器行业利润总额统计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2019-2024年中国N型连接器进口金额分析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2019-2024年中国N型连接器出口数量分析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2019-2024年中国N型连接器出口金额分析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2025年中国N型连接器进口国家及地区分析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2025年中国N型连接器出口国家及地区分析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2019-2024年中国N型连接器行业企业平均规模情况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N型连接器重点企业（一）基本信息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N型连接器重点企业（一）经营情况分析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N型连接器重点企业（一）主要经济指标情况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N型连接器重点企业（一）盈利能力情况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N型连接器重点企业（一）偿债能力情况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N型连接器重点企业（一）运营能力情况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N型连接器重点企业（一）成长能力情况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N型连接器重点企业（二）基本信息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N型连接器重点企业（二）经营情况分析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N型连接器重点企业（二）主要经济指标情况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N型连接器重点企业（二）盈利能力情况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N型连接器重点企业（二）偿债能力情况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N型连接器重点企业（二）运营能力情况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N型连接器重点企业（二）成长能力情况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N型连接器重点企业（三）基本信息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N型连接器重点企业（三）经营情况分析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N型连接器重点企业（三）主要经济指标情况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N型连接器重点企业（三）盈利能力情况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N型连接器重点企业（三）偿债能力情况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N型连接器重点企业（三）运营能力情况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N型连接器重点企业（三）成长能力情况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2025-2031年中国N型连接器行业产能预测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2025-2031年中国N型连接器行业产量预测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2025-2031年中国N型连接器市场需求量预测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2025-2031年中国N型连接器行业供需平衡预测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2025-2031年中国N型连接器行业市场容量预测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2025-2031年中国N型连接器行业市场规模预测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2025年中国N型连接器市场前景分析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2025年中国N型连接器发展趋势预测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dec70769c441f" w:history="1">
        <w:r>
          <w:rPr>
            <w:rStyle w:val="Hyperlink"/>
          </w:rPr>
          <w:t>2025-2031年中国N型连接器发展现状分析与市场前景报告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dec70769c441f" w:history="1">
        <w:r>
          <w:rPr>
            <w:rStyle w:val="Hyperlink"/>
          </w:rPr>
          <w:t>https://www.20087.com/0/21/NXingLianJieQiFaZhanQianJing.html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热点：N型接头区分、n型连接器 标准图、连接器种类、n型连接器标准尺寸、连接器图片、n型连接器标准扭力、ch型连接器、n型连接器频率、n型插座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4061025d04615" w:history="1">
      <w:r>
        <w:rPr>
          <w:rStyle w:val="Hyperlink"/>
        </w:rPr>
        <w:t>2025-2031年中国N型连接器发展现状分析与市场前景报告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NXingLianJieQiFaZhanQianJing.html" TargetMode="External" Id="R66edec70769c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NXingLianJieQiFaZhanQianJing.html" TargetMode="External" Id="Rab04061025d0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2025-02-09T07:57:00Z</dcterms:created>
  <dcterms:modified xsi:type="dcterms:W3CDTF">2025-02-09T08:57:00Z</dcterms:modified>
  <dc:subject>2025-2031年中国N型连接器发展现状分析与市场前景报告</dc:subject>
  <dc:title>2025-2031年中国N型连接器发展现状分析与市场前景报告</dc:title>
  <cp:keywords>2025-2031年中国N型连接器发展现状分析与市场前景报告</cp:keywords>
  <dc:description>2025-2031年中国N型连接器发展现状分析与市场前景报告</dc:description>
</cp:coreProperties>
</file>