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ce466a3544577" w:history="1">
              <w:r>
                <w:rPr>
                  <w:rStyle w:val="Hyperlink"/>
                </w:rPr>
                <w:t>中国原子层沉积系统行业研究与前景趋势分析报告（2026-2032年）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ce466a3544577" w:history="1">
              <w:r>
                <w:rPr>
                  <w:rStyle w:val="Hyperlink"/>
                </w:rPr>
                <w:t>中国原子层沉积系统行业研究与前景趋势分析报告（2026-2032年）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ce466a3544577" w:history="1">
                <w:r>
                  <w:rPr>
                    <w:rStyle w:val="Hyperlink"/>
                  </w:rPr>
                  <w:t>https://www.20087.com/0/81/YuanZiCengChenJiXiTongHangYeQianJing.html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层沉积（ALD）系统是一种通过交替脉冲前驱体与反应气体，在原子尺度实现薄膜保形沉积的精密设备，具备优异厚度控制（±0.1nm）、高均匀性及复杂三维结构覆盖能力，广泛应用于半导体逻辑/存储芯片、MEMS封装、光伏钝化及纳米催化领域。当前高端ALD系统支持等离子体增强（PE-ALD）、空间式连续沉积及原位膜厚监控，强调腔体洁净度、前驱体利用率及量产节拍（WPH）。在先进制程节点（&lt;3nm）与3D NAND堆叠层数增加背景下，用户关注金属（如W、Ru）与高k介质（如Al₂O₃、HfO₂）的沉积速率与缺陷密度。然而，传统热ALD沉积速度慢，制约产能；部分前驱体昂贵且具毒性；且设备维护复杂，需专业工程师支持。</w:t>
      </w:r>
      <w:r>
        <w:rPr>
          <w:rFonts w:hint="eastAsia"/>
        </w:rPr>
        <w:br/>
      </w:r>
      <w:r>
        <w:rPr>
          <w:rFonts w:hint="eastAsia"/>
        </w:rPr>
        <w:t>　　未来，原子层沉积系统将向高速沉积、绿色前驱体与智能制造融合演进。旋转式或卷对卷空间ALD突破批处理瓶颈，提升吞吐量；开发水溶性、低毒金属有机前驱体（如氨基类）降低EHS风险。AI算法优化脉冲时序与温度分布，减少寄生CVD副反应；数字孪生平台预测腔体污染周期，指导预防性维护。在应用拓展上，柔性电子、固态电池界面修饰及量子器件超薄栅介质成为新增长点。此外，推动SEMI标准统一ALD膜厚与台阶覆盖率测试方法。长远看，原子层沉积系统将从“纳米制造工具”升级为“原子级材料编程平台”，在全球半导体先进封装与新材料创新加速趋势下，成为实现器件性能极限突破的核心使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ce466a3544577" w:history="1">
        <w:r>
          <w:rPr>
            <w:rStyle w:val="Hyperlink"/>
          </w:rPr>
          <w:t>中国原子层沉积系统行业研究与前景趋势分析报告（2026-2032年）</w:t>
        </w:r>
      </w:hyperlink>
      <w:r>
        <w:rPr>
          <w:rFonts w:hint="eastAsia"/>
        </w:rPr>
        <w:t>》基于国家统计局及相关协会的权威数据，系统研究了原子层沉积系统行业的市场需求、市场规模及产业链现状，分析了原子层沉积系统价格波动、细分市场动态及重点企业的经营表现，科学预测了原子层沉积系统市场前景与发展趋势，揭示了潜在需求与投资机会，同时指出了原子层沉积系统行业可能面临的风险。通过对原子层沉积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原子层沉积系统市场概述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按照不同产品类型，原子层沉积系统主要可以分为如下几个类别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中国不同产品类型原子层沉积系统增长趋势2020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热式ALD系统</w:t>
      </w:r>
      <w:r>
        <w:rPr>
          <w:rFonts w:hint="eastAsia"/>
        </w:rPr>
        <w:br/>
      </w:r>
      <w:r>
        <w:rPr>
          <w:rFonts w:hint="eastAsia"/>
        </w:rPr>
        <w:t>　　　　1.2.3 PE-ALD系统</w:t>
      </w:r>
      <w:r>
        <w:rPr>
          <w:rFonts w:hint="eastAsia"/>
        </w:rPr>
        <w:br/>
      </w:r>
      <w:r>
        <w:rPr>
          <w:rFonts w:hint="eastAsia"/>
        </w:rPr>
        <w:t>　　　　1.2.4 空间ALD系统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按照不同工艺流程，原子层沉积系统主要可以分为如下几个类别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中国不同工艺流程原子层沉积系统增长趋势2020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研发型设备</w:t>
      </w:r>
      <w:r>
        <w:rPr>
          <w:rFonts w:hint="eastAsia"/>
        </w:rPr>
        <w:br/>
      </w:r>
      <w:r>
        <w:rPr>
          <w:rFonts w:hint="eastAsia"/>
        </w:rPr>
        <w:t>　　　　1.3.3 批量生产设备</w:t>
      </w:r>
      <w:r>
        <w:rPr>
          <w:rFonts w:hint="eastAsia"/>
        </w:rPr>
        <w:br/>
      </w:r>
      <w:r>
        <w:rPr>
          <w:rFonts w:hint="eastAsia"/>
        </w:rPr>
        <w:t>　　1.4 按照不同腔体，原子层沉积系统主要可以分为如下几个类别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中国不同腔体原子层沉积系统增长趋势2020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单腔ALD</w:t>
      </w:r>
      <w:r>
        <w:rPr>
          <w:rFonts w:hint="eastAsia"/>
        </w:rPr>
        <w:br/>
      </w:r>
      <w:r>
        <w:rPr>
          <w:rFonts w:hint="eastAsia"/>
        </w:rPr>
        <w:t>　　　　1.4.3 多腔ALD</w:t>
      </w:r>
      <w:r>
        <w:rPr>
          <w:rFonts w:hint="eastAsia"/>
        </w:rPr>
        <w:br/>
      </w:r>
      <w:r>
        <w:rPr>
          <w:rFonts w:hint="eastAsia"/>
        </w:rPr>
        <w:t>　　1.5 从不同应用，原子层沉积系统主要包括如下几个方面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中国不同应用原子层沉积系统增长趋势2020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科研</w:t>
      </w:r>
      <w:r>
        <w:rPr>
          <w:rFonts w:hint="eastAsia"/>
        </w:rPr>
        <w:br/>
      </w:r>
      <w:r>
        <w:rPr>
          <w:rFonts w:hint="eastAsia"/>
        </w:rPr>
        <w:t>　　　　1.5.3 功率/化合物半导体</w:t>
      </w:r>
      <w:r>
        <w:rPr>
          <w:rFonts w:hint="eastAsia"/>
        </w:rPr>
        <w:br/>
      </w:r>
      <w:r>
        <w:rPr>
          <w:rFonts w:hint="eastAsia"/>
        </w:rPr>
        <w:t>　　　　1.5.4 集成电路</w:t>
      </w:r>
      <w:r>
        <w:rPr>
          <w:rFonts w:hint="eastAsia"/>
        </w:rPr>
        <w:br/>
      </w:r>
      <w:r>
        <w:rPr>
          <w:rFonts w:hint="eastAsia"/>
        </w:rPr>
        <w:t>　　　　1.5.5 显示行业</w:t>
      </w:r>
      <w:r>
        <w:rPr>
          <w:rFonts w:hint="eastAsia"/>
        </w:rPr>
        <w:br/>
      </w:r>
      <w:r>
        <w:rPr>
          <w:rFonts w:hint="eastAsia"/>
        </w:rPr>
        <w:t>　　　　1.5.6 光伏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中国原子层沉积系统发展现状及未来趋势（2020-2032）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中国市场原子层沉积系统收入及增长率（2020-2032）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中国市场原子层沉积系统销量及增长率（2020-2032）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中国市场主要原子层沉积系统厂商分析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中国市场主要厂商原子层沉积系统销量及市场占有率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中国市场主要厂商原子层沉积系统销量（2020-2025）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中国市场主要厂商原子层沉积系统销量市场份额（2020-2025）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中国市场主要厂商原子层沉积系统收入及市场占有率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中国市场主要厂商原子层沉积系统收入（2020-2025）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中国市场主要厂商原子层沉积系统收入市场份额（2020-2025）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2024年中国市场主要厂商原子层沉积系统收入排名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中国市场主要厂商原子层沉积系统价格（2020-2025）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中国市场主要厂商原子层沉积系统总部及产地分布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中国市场主要厂商成立时间及原子层沉积系统商业化日期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中国市场主要厂商原子层沉积系统产品类型及应用</w:t>
      </w:r>
      <w:r>
        <w:rPr>
          <w:rFonts w:hint="eastAsia"/>
        </w:rPr>
        <w:br/>
      </w:r>
      <w:r>
        <w:rPr>
          <w:rFonts w:hint="eastAsia"/>
        </w:rPr>
        <w:t>　　2.7 原子层沉积系统行业集中度、竞争程度分析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原子层沉积系统行业集中度分析：2024年中国Top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中国市场原子层沉积系统第一梯队、第二梯队和第三梯队厂商（品牌）及2024年市场份额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重点企业（26）在中国市场原子层沉积系统销量、收入、价格及毛利率（2020-2025）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不同产品类型原子层沉积系统分析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中国市场不同产品类型原子层沉积系统销量（2020-2032）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中国市场不同产品类型原子层沉积系统销量及市场份额（2020-2025）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中国市场不同产品类型原子层沉积系统销量预测（2026-2032）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中国市场不同产品类型原子层沉积系统规模（2020-2032）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中国市场不同产品类型原子层沉积系统规模及市场份额（2020-2025）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中国市场不同产品类型原子层沉积系统规模预测（2026-2032）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中国市场不同产品类型原子层沉积系统价格走势（2020-2032）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不同应用原子层沉积系统分析</w:t>
      </w:r>
      <w:r>
        <w:rPr>
          <w:rFonts w:hint="eastAsia"/>
        </w:rPr>
        <w:br/>
      </w:r>
      <w:r>
        <w:rPr>
          <w:rFonts w:hint="eastAsia"/>
        </w:rPr>
        <w:t>　　5.1 中国市场不同应用原子层沉积系统销量（2020-2032）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中国市场不同应用原子层沉积系统销量及市场份额（2020-2025）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中国市场不同应用原子层沉积系统销量预测（2026-2032）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中国市场不同应用原子层沉积系统规模（2020-2032）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中国市场不同应用原子层沉积系统规模及市场份额（2020-2025）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中国市场不同应用原子层沉积系统规模预测（2026-2032）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中国市场不同应用原子层沉积系统价格走势（2020-2032）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原子层沉积系统行业发展分析---发展趋势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原子层沉积系统行业发展分析---厂商壁垒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原子层沉积系统行业发展分析---驱动因素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原子层沉积系统行业发展分析---制约因素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原子层沉积系统中国企业SWOT分析</w:t>
      </w:r>
      <w:r>
        <w:rPr>
          <w:rFonts w:hint="eastAsia"/>
        </w:rPr>
        <w:br/>
      </w:r>
      <w:r>
        <w:rPr>
          <w:rFonts w:hint="eastAsia"/>
        </w:rPr>
        <w:t>　　6.6 原子层沉积系统行业发展分析---行业政策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原子层沉积系统行业产业链简介</w:t>
      </w:r>
      <w:r>
        <w:rPr>
          <w:rFonts w:hint="eastAsia"/>
        </w:rPr>
        <w:br/>
      </w:r>
      <w:r>
        <w:rPr>
          <w:rFonts w:hint="eastAsia"/>
        </w:rPr>
        <w:t>　　7.2 原子层沉积系统产业链分析-上游</w:t>
      </w:r>
      <w:r>
        <w:rPr>
          <w:rFonts w:hint="eastAsia"/>
        </w:rPr>
        <w:br/>
      </w:r>
      <w:r>
        <w:rPr>
          <w:rFonts w:hint="eastAsia"/>
        </w:rPr>
        <w:t>　　7.3 原子层沉积系统产业链分析-中游</w:t>
      </w:r>
      <w:r>
        <w:rPr>
          <w:rFonts w:hint="eastAsia"/>
        </w:rPr>
        <w:br/>
      </w:r>
      <w:r>
        <w:rPr>
          <w:rFonts w:hint="eastAsia"/>
        </w:rPr>
        <w:t>　　7.4 原子层沉积系统产业链分析-下游</w:t>
      </w:r>
      <w:r>
        <w:rPr>
          <w:rFonts w:hint="eastAsia"/>
        </w:rPr>
        <w:br/>
      </w:r>
      <w:r>
        <w:rPr>
          <w:rFonts w:hint="eastAsia"/>
        </w:rPr>
        <w:t>　　7.5 原子层沉积系统行业采购模式</w:t>
      </w:r>
      <w:r>
        <w:rPr>
          <w:rFonts w:hint="eastAsia"/>
        </w:rPr>
        <w:br/>
      </w:r>
      <w:r>
        <w:rPr>
          <w:rFonts w:hint="eastAsia"/>
        </w:rPr>
        <w:t>　　7.6 原子层沉积系统行业生产模式</w:t>
      </w:r>
      <w:r>
        <w:rPr>
          <w:rFonts w:hint="eastAsia"/>
        </w:rPr>
        <w:br/>
      </w:r>
      <w:r>
        <w:rPr>
          <w:rFonts w:hint="eastAsia"/>
        </w:rPr>
        <w:t>　　7.7 原子层沉积系统行业销售模式及销售渠道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中国本土原子层沉积系统产能、产量分析</w:t>
      </w:r>
      <w:r>
        <w:rPr>
          <w:rFonts w:hint="eastAsia"/>
        </w:rPr>
        <w:br/>
      </w:r>
      <w:r>
        <w:rPr>
          <w:rFonts w:hint="eastAsia"/>
        </w:rPr>
        <w:t>　　8.1 中国原子层沉积系统供需现状及预测（2020-2032）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中国原子层沉积系统产能、产量、产能利用率及发展趋势（2020-2032）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中国原子层沉积系统产量、市场需求量及发展趋势（2020-2032）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中国原子层沉积系统进出口分析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中国市场原子层沉积系统主要进口来源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中国市场原子层沉积系统主要出口目的地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不同产品类型原子层沉积系统市场规模2020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不同工艺流程原子层沉积系统市场规模2020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不同腔体原子层沉积系统市场规模2020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不同应用原子层沉积系统市场规模2020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中国市场主要厂商原子层沉积系统销量（2020-2025）&amp;（台）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中国市场主要厂商原子层沉积系统销量市场份额（2020-2025）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中国市场主要厂商原子层沉积系统收入（2020-2025）&amp;（万元）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中国市场主要厂商原子层沉积系统收入份额（2020-2025）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2024年中国主要生产商原子层沉积系统收入排名（万元）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中国市场主要厂商原子层沉积系统价格（2020-2025）&amp;（千元/台）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中国市场主要厂商原子层沉积系统总部及产地分布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中国市场主要厂商成立时间及原子层沉积系统商业化日期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中国市场主要厂商原子层沉积系统产品类型及应用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2024年中国市场原子层沉积系统主要厂商市场地位（第一梯队、第二梯队和第三梯队）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原子层沉积系统市场投资、并购等现状分析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原子层沉积系统生产基地、总部、竞争对手及市场地位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原子层沉积系统销量（台）、收入（万元）、价格（千元/台）及毛利率（2020-2025）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中国市场不同产品类型原子层沉积系统销量（2020-2025）&amp;（台）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中国市场不同产品类型原子层沉积系统销量市场份额（2020-2025）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中国市场不同产品类型原子层沉积系统销量预测（2026-2032）&amp;（台）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中国市场不同产品类型原子层沉积系统销量市场份额预测（2026-2032）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中国市场不同产品类型原子层沉积系统规模（2020-2025）&amp;（万元）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中国市场不同产品类型原子层沉积系统规模市场份额（2020-2025）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中国市场不同产品类型原子层沉积系统规模预测（2026-2032）&amp;（万元）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中国市场不同产品类型原子层沉积系统规模市场份额预测（2026-2032）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中国市场不同应用原子层沉积系统销量（2020-2025）&amp;（台）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中国市场不同应用原子层沉积系统销量市场份额（2020-2025）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中国市场不同应用原子层沉积系统销量预测（2026-2032）&amp;（台）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中国市场不同应用原子层沉积系统销量市场份额预测（2026-2032）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中国市场不同应用原子层沉积系统规模（2020-2025）&amp;（万元）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中国市场不同应用原子层沉积系统规模市场份额（2020-2025）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中国市场不同应用原子层沉积系统规模预测（2026-2032）&amp;（万元）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中国市场不同应用原子层沉积系统规模市场份额预测（2026-2032）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原子层沉积系统行业发展分析---发展趋势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原子层沉积系统行业发展分析---厂商壁垒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原子层沉积系统行业发展分析---驱动因素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原子层沉积系统行业发展分析---制约因素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原子层沉积系统行业相关重点政策一览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原子层沉积系统行业供应链分析</w:t>
      </w:r>
      <w:r>
        <w:rPr>
          <w:rFonts w:hint="eastAsia"/>
        </w:rPr>
        <w:br/>
      </w:r>
      <w:r>
        <w:rPr>
          <w:rFonts w:hint="eastAsia"/>
        </w:rPr>
        <w:t>　　表 168： 原子层沉积系统上游原料供应商</w:t>
      </w:r>
      <w:r>
        <w:rPr>
          <w:rFonts w:hint="eastAsia"/>
        </w:rPr>
        <w:br/>
      </w:r>
      <w:r>
        <w:rPr>
          <w:rFonts w:hint="eastAsia"/>
        </w:rPr>
        <w:t>　　表 169： 原子层沉积系统行业主要下游客户</w:t>
      </w:r>
      <w:r>
        <w:rPr>
          <w:rFonts w:hint="eastAsia"/>
        </w:rPr>
        <w:br/>
      </w:r>
      <w:r>
        <w:rPr>
          <w:rFonts w:hint="eastAsia"/>
        </w:rPr>
        <w:t>　　表 170： 原子层沉积系统典型经销商</w:t>
      </w:r>
      <w:r>
        <w:rPr>
          <w:rFonts w:hint="eastAsia"/>
        </w:rPr>
        <w:br/>
      </w:r>
      <w:r>
        <w:rPr>
          <w:rFonts w:hint="eastAsia"/>
        </w:rPr>
        <w:t>　　表 171： 中国原子层沉积系统产量、销量、进口量及出口量（2020-2025）&amp;（台）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172： 中国原子层沉积系统产量、销量、进口量及出口量预测（2026-2032）&amp;（台）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173： 中国市场原子层沉积系统主要进口来源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中国市场原子层沉积系统主要出口目的地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原子层沉积系统产品图片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中国不同产品类型原子层沉积系统市场规模市场份额2024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热式ALD系统产品图片</w:t>
      </w:r>
      <w:r>
        <w:rPr>
          <w:rFonts w:hint="eastAsia"/>
        </w:rPr>
        <w:br/>
      </w:r>
      <w:r>
        <w:rPr>
          <w:rFonts w:hint="eastAsia"/>
        </w:rPr>
        <w:t>　　图 4： PE-ALD系统产品图片</w:t>
      </w:r>
      <w:r>
        <w:rPr>
          <w:rFonts w:hint="eastAsia"/>
        </w:rPr>
        <w:br/>
      </w:r>
      <w:r>
        <w:rPr>
          <w:rFonts w:hint="eastAsia"/>
        </w:rPr>
        <w:t>　　图 5： 空间ALD系统产品图片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中国不同工艺流程原子层沉积系统市场规模市场份额2024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研发型设备产品图片</w:t>
      </w:r>
      <w:r>
        <w:rPr>
          <w:rFonts w:hint="eastAsia"/>
        </w:rPr>
        <w:br/>
      </w:r>
      <w:r>
        <w:rPr>
          <w:rFonts w:hint="eastAsia"/>
        </w:rPr>
        <w:t>　　图 9： 批量生产设备产品图片</w:t>
      </w:r>
      <w:r>
        <w:rPr>
          <w:rFonts w:hint="eastAsia"/>
        </w:rPr>
        <w:br/>
      </w:r>
      <w:r>
        <w:rPr>
          <w:rFonts w:hint="eastAsia"/>
        </w:rPr>
        <w:t>　　图 10： 中国不同腔体原子层沉积系统市场规模市场份额2024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单腔ALD产品图片</w:t>
      </w:r>
      <w:r>
        <w:rPr>
          <w:rFonts w:hint="eastAsia"/>
        </w:rPr>
        <w:br/>
      </w:r>
      <w:r>
        <w:rPr>
          <w:rFonts w:hint="eastAsia"/>
        </w:rPr>
        <w:t>　　图 12： 多腔ALD产品图片</w:t>
      </w:r>
      <w:r>
        <w:rPr>
          <w:rFonts w:hint="eastAsia"/>
        </w:rPr>
        <w:br/>
      </w:r>
      <w:r>
        <w:rPr>
          <w:rFonts w:hint="eastAsia"/>
        </w:rPr>
        <w:t>　　图 13： 中国不同应用原子层沉积系统市场份额2024 &amp; 2032</w:t>
      </w:r>
      <w:r>
        <w:rPr>
          <w:rFonts w:hint="eastAsia"/>
        </w:rPr>
        <w:br/>
      </w:r>
      <w:r>
        <w:rPr>
          <w:rFonts w:hint="eastAsia"/>
        </w:rPr>
        <w:t>　　图 14： 科研</w:t>
      </w:r>
      <w:r>
        <w:rPr>
          <w:rFonts w:hint="eastAsia"/>
        </w:rPr>
        <w:br/>
      </w:r>
      <w:r>
        <w:rPr>
          <w:rFonts w:hint="eastAsia"/>
        </w:rPr>
        <w:t>　　图 15： 功率/化合物半导体</w:t>
      </w:r>
      <w:r>
        <w:rPr>
          <w:rFonts w:hint="eastAsia"/>
        </w:rPr>
        <w:br/>
      </w:r>
      <w:r>
        <w:rPr>
          <w:rFonts w:hint="eastAsia"/>
        </w:rPr>
        <w:t>　　图 16： 集成电路</w:t>
      </w:r>
      <w:r>
        <w:rPr>
          <w:rFonts w:hint="eastAsia"/>
        </w:rPr>
        <w:br/>
      </w:r>
      <w:r>
        <w:rPr>
          <w:rFonts w:hint="eastAsia"/>
        </w:rPr>
        <w:t>　　图 17： 显示行业</w:t>
      </w:r>
      <w:r>
        <w:rPr>
          <w:rFonts w:hint="eastAsia"/>
        </w:rPr>
        <w:br/>
      </w:r>
      <w:r>
        <w:rPr>
          <w:rFonts w:hint="eastAsia"/>
        </w:rPr>
        <w:t>　　图 18： 光伏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中国市场原子层沉积系统市场规模，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中国市场原子层沉积系统收入及增长率（2020-2032）&amp;（万元）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中国市场原子层沉积系统销量及增长率（2020-2032）&amp;（台）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2024年中国市场主要厂商原子层沉积系统销量市场份额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2024年中国市场主要厂商原子层沉积系统收入市场份额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2024年中国市场前五大厂商原子层沉积系统市场份额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2024年中国市场原子层沉积系统第一梯队、第二梯队和第三梯队厂商（品牌）及市场份额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中国市场不同产品类型原子层沉积系统价格走势（2020-2032）&amp;（千元/台）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中国市场不同应用原子层沉积系统价格走势（2020-2032）&amp;（千元/台）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29： 原子层沉积系统中国企业SWOT分析</w:t>
      </w:r>
      <w:r>
        <w:rPr>
          <w:rFonts w:hint="eastAsia"/>
        </w:rPr>
        <w:br/>
      </w:r>
      <w:r>
        <w:rPr>
          <w:rFonts w:hint="eastAsia"/>
        </w:rPr>
        <w:t>　　图 30： 原子层沉积系统产业链</w:t>
      </w:r>
      <w:r>
        <w:rPr>
          <w:rFonts w:hint="eastAsia"/>
        </w:rPr>
        <w:br/>
      </w:r>
      <w:r>
        <w:rPr>
          <w:rFonts w:hint="eastAsia"/>
        </w:rPr>
        <w:t>　　图 31： 原子层沉积系统行业采购模式分析</w:t>
      </w:r>
      <w:r>
        <w:rPr>
          <w:rFonts w:hint="eastAsia"/>
        </w:rPr>
        <w:br/>
      </w:r>
      <w:r>
        <w:rPr>
          <w:rFonts w:hint="eastAsia"/>
        </w:rPr>
        <w:t>　　图 32： 原子层沉积系统行业生产模式分析</w:t>
      </w:r>
      <w:r>
        <w:rPr>
          <w:rFonts w:hint="eastAsia"/>
        </w:rPr>
        <w:br/>
      </w:r>
      <w:r>
        <w:rPr>
          <w:rFonts w:hint="eastAsia"/>
        </w:rPr>
        <w:t>　　图 33： 原子层沉积系统行业销售模式分析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中国原子层沉积系统产能、产量、产能利用率及发展趋势（2020-2032）&amp;（台）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35： 中国原子层沉积系统产量、市场需求量及发展趋势（2020-2032）&amp;（台）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ce466a3544577" w:history="1">
        <w:r>
          <w:rPr>
            <w:rStyle w:val="Hyperlink"/>
          </w:rPr>
          <w:t>中国原子层沉积系统行业研究与前景趋势分析报告（2026-2032年）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ce466a3544577" w:history="1">
        <w:r>
          <w:rPr>
            <w:rStyle w:val="Hyperlink"/>
          </w:rPr>
          <w:t>https://www.20087.com/0/81/YuanZiCengChenJiXiTongHangYeQianJing.html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层沉积粘附性、原子层沉积系统中标公告、金属沉积、原子层沉积系统有什么型号、原子层沉积原理及其应用、原子层沉积系统ALD报警、区域选择性沉积、原子层沉积系统中胶体的制备与薄膜制备有什么关系、化学沉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d68c4b04c450b" w:history="1">
      <w:r>
        <w:rPr>
          <w:rStyle w:val="Hyperlink"/>
        </w:rPr>
        <w:t>中国原子层沉积系统行业研究与前景趋势分析报告（2026-2032年）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uanZiCengChenJiXiTongHangYeQianJing.html" TargetMode="External" Id="Rbbdce466a354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uanZiCengChenJiXiTongHangYeQianJing.html" TargetMode="External" Id="Refdd68c4b04c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2025-11-28T01:50:14Z</dcterms:created>
  <dcterms:modified xsi:type="dcterms:W3CDTF">2025-11-28T02:50:14Z</dcterms:modified>
  <dc:subject>中国原子层沉积系统行业研究与前景趋势分析报告（2026-2032年）</dc:subject>
  <dc:title>中国原子层沉积系统行业研究与前景趋势分析报告（2026-2032年）</dc:title>
  <cp:keywords>中国原子层沉积系统行业研究与前景趋势分析报告（2026-2032年）</cp:keywords>
  <dc:description>中国原子层沉积系统行业研究与前景趋势分析报告（2026-2032年）</dc:description>
</cp:coreProperties>
</file>