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15dd5d49242d9" w:history="1">
              <w:r>
                <w:rPr>
                  <w:rStyle w:val="Hyperlink"/>
                </w:rPr>
                <w:t>2026-2032年全球与中国工业级5G通信模块行业研究及前景趋势报告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15dd5d49242d9" w:history="1">
              <w:r>
                <w:rPr>
                  <w:rStyle w:val="Hyperlink"/>
                </w:rPr>
                <w:t>2026-2032年全球与中国工业级5G通信模块行业研究及前景趋势报告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15dd5d49242d9" w:history="1">
                <w:r>
                  <w:rPr>
                    <w:rStyle w:val="Hyperlink"/>
                  </w:rPr>
                  <w:t>https://www.20087.com/0/01/GongYeJi5GTongXinMoKuaiShiChangXianZhuangHeQianJing.html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5G通信模块是专为严苛工业环境设计的无线通信核心组件，支持eMBB（增强移动宽带）、uRLLC（超高可靠低时延通信）及mMTC（海量机器类通信）三大5G应用场景，广泛应用于智能制造、远程控制、AGV调度及电力巡检等领域。工业级5G通信模块普遍采用宽温域设计（-40℃至+85℃）、金属屏蔽外壳及IP65以上防护等级，确保在高电磁干扰、振动或粉尘环境中稳定运行。主流模块已支持5G SA独立组网、网络切片及边缘计算协同，部分集成TSN（时间敏感网络）协议以满足产线同步需求。然而，工业协议兼容性不足、功耗偏高、以及与现有OT系统（如PLC、DCS）集成复杂度高，仍限制其在中小制造企业中的规模化落地。</w:t>
      </w:r>
      <w:r>
        <w:rPr>
          <w:rFonts w:hint="eastAsia"/>
        </w:rPr>
        <w:br/>
      </w:r>
      <w:r>
        <w:rPr>
          <w:rFonts w:hint="eastAsia"/>
        </w:rPr>
        <w:t>　　未来，工业级5G通信模块将向异构融合、内生安全与能效优化方向演进。市场调研网认为，多模融合（5G+Wi-Fi 6+TSN+LoRa）架构将实现无缝切换与冗余通信，提升系统鲁棒性；AI加速单元的嵌入可支持本地实时推理，减少云端依赖。安全方面，硬件级可信执行环境（TEE）与国密算法支持将成为标配，防范固件篡窃与数据泄露。在能效管理上，动态频谱共享与智能休眠机制将显著降低待机功耗，适配电池供电场景。随着5G-A（5G Advanced）标准推进，毫米波与RedCap（轻量化5G）技术将拓展模块在高精度定位与低成本传感器连接中的应用。长远看，工业级5G通信模块将从“连接管道”升级为“智能边缘节点”，成为工业互联网基础设施的关键使能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15dd5d49242d9" w:history="1">
        <w:r>
          <w:rPr>
            <w:rStyle w:val="Hyperlink"/>
          </w:rPr>
          <w:t>2026-2032年全球与中国工业级5G通信模块行业研究及前景趋势报告</w:t>
        </w:r>
      </w:hyperlink>
      <w:r>
        <w:rPr>
          <w:rFonts w:hint="eastAsia"/>
        </w:rPr>
        <w:t>》基于多年工业级5G通信模块行业研究积累，结合当前市场发展现状，依托国家权威数据资源和长期市场监测数据库，对工业级5G通信模块行业进行了全面调研与分析。报告详细阐述了工业级5G通信模块市场规模、市场前景、发展趋势、技术现状及未来方向，重点分析了行业内主要企业的竞争格局，并通过SWOT分析揭示了工业级5G通信模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c15dd5d49242d9" w:history="1">
        <w:r>
          <w:rPr>
            <w:rStyle w:val="Hyperlink"/>
          </w:rPr>
          <w:t>2026-2032年全球与中国工业级5G通信模块行业研究及前景趋势报告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》为投资者提供了准确的市场现状解读，帮助预判行业前景，挖掘投资价值，同时从投资策略和营销策略等角度提出实用建议，助力投资者在工业级5G通信模块行业中把握机遇、规避风险。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按产品类型细分，全球工业级5G通信模块市场规模2021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&lt;2.5Gbps</w:t>
      </w:r>
      <w:r>
        <w:rPr>
          <w:rFonts w:hint="eastAsia"/>
        </w:rPr>
        <w:br/>
      </w:r>
      <w:r>
        <w:rPr>
          <w:rFonts w:hint="eastAsia"/>
        </w:rPr>
        <w:t>　　　　1.3.3 2.5-3Gbps</w:t>
      </w:r>
      <w:r>
        <w:rPr>
          <w:rFonts w:hint="eastAsia"/>
        </w:rPr>
        <w:br/>
      </w:r>
      <w:r>
        <w:rPr>
          <w:rFonts w:hint="eastAsia"/>
        </w:rPr>
        <w:t>　　　　1.3.4 &gt;3Gbps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按应用细分，全球工业级5G通信模块市场规模2021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工业路由器</w:t>
      </w:r>
      <w:r>
        <w:rPr>
          <w:rFonts w:hint="eastAsia"/>
        </w:rPr>
        <w:br/>
      </w:r>
      <w:r>
        <w:rPr>
          <w:rFonts w:hint="eastAsia"/>
        </w:rPr>
        <w:t>　　　　1.4.3 工业电脑</w:t>
      </w:r>
      <w:r>
        <w:rPr>
          <w:rFonts w:hint="eastAsia"/>
        </w:rPr>
        <w:br/>
      </w:r>
      <w:r>
        <w:rPr>
          <w:rFonts w:hint="eastAsia"/>
        </w:rPr>
        <w:t>　　　　1.4.4 工业监控终端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工业级5G通信模块行业发展总体概况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工业级5G通信模块行业发展主要特点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工业级5G通信模块行业发展影响因素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工业级5G通信模块有利因素</w:t>
      </w:r>
      <w:r>
        <w:rPr>
          <w:rFonts w:hint="eastAsia"/>
        </w:rPr>
        <w:br/>
      </w:r>
      <w:r>
        <w:rPr>
          <w:rFonts w:hint="eastAsia"/>
        </w:rPr>
        <w:t>　　　　1.5.3 .2 工业级5G通信模块不利因素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全球市场，近三年工业级5G通信模块主要企业占有率及排名（按销量）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工业级5G通信模块主要企业在国际市场占有率（按销量，2023-2026）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2025年工业级5G通信模块主要企业在国际市场排名（按销量）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全球市场主要企业工业级5G通信模块销量（2023-2026）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全球市场，近三年工业级5G通信模块主要企业占有率及排名（按收入）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工业级5G通信模块主要企业在国际市场占有率（按收入，2023-2026）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2025年工业级5G通信模块主要企业在国际市场排名（按收入）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全球市场主要企业工业级5G通信模块销售收入（2023-2026）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全球市场主要企业工业级5G通信模块销售价格（2023-2026）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中国市场，近三年工业级5G通信模块主要企业占有率及排名（按销量）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工业级5G通信模块主要企业在中国市场占有率（按销量，2023-2026）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2025年工业级5G通信模块主要企业在中国市场排名（按销量）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中国市场主要企业工业级5G通信模块销量（2023-2026）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中国市场，近三年工业级5G通信模块主要企业占有率及排名（按收入）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工业级5G通信模块主要企业在中国市场占有率（按收入，2023-2026）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2025年工业级5G通信模块主要企业在中国市场排名（按收入）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中国市场主要企业工业级5G通信模块销售收入（2023-2026）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全球主要厂商工业级5G通信模块总部及产地分布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全球主要厂商成立时间及工业级5G通信模块商业化日期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全球主要厂商工业级5G通信模块产品类型及应用</w:t>
      </w:r>
      <w:r>
        <w:rPr>
          <w:rFonts w:hint="eastAsia"/>
        </w:rPr>
        <w:br/>
      </w:r>
      <w:r>
        <w:rPr>
          <w:rFonts w:hint="eastAsia"/>
        </w:rPr>
        <w:t>　　2.9 工业级5G通信模块行业集中度、竞争程度分析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工业级5G通信模块行业集中度分析：2025年全球Top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全球工业级5G通信模块第一梯队、第二梯队和第三梯队生产商（品牌）及市场份额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全球工业级5G通信模块总体规模分析</w:t>
      </w:r>
      <w:r>
        <w:rPr>
          <w:rFonts w:hint="eastAsia"/>
        </w:rPr>
        <w:br/>
      </w:r>
      <w:r>
        <w:rPr>
          <w:rFonts w:hint="eastAsia"/>
        </w:rPr>
        <w:t>　　3.1 全球工业级5G通信模块供需现状及预测（2021-2032）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全球工业级5G通信模块产能、产量、产能利用率及发展趋势（2021-2032）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全球工业级5G通信模块产量、需求量及发展趋势（2021-2032）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全球主要地区工业级5G通信模块产量及发展趋势（2021-2032）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全球主要地区工业级5G通信模块产量（2021-2026）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全球主要地区工业级5G通信模块产量（2027-2032）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全球主要地区工业级5G通信模块产量市场份额（2021-2032）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中国工业级5G通信模块供需现状及预测（2021-2032）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中国工业级5G通信模块产能、产量、产能利用率及发展趋势（2021-2032）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中国工业级5G通信模块产量、市场需求量及发展趋势（2021-2032）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中国市场工业级5G通信模块进出口（2021-2032）</w:t>
      </w:r>
      <w:r>
        <w:rPr>
          <w:rFonts w:hint="eastAsia"/>
        </w:rPr>
        <w:br/>
      </w:r>
      <w:r>
        <w:rPr>
          <w:rFonts w:hint="eastAsia"/>
        </w:rPr>
        <w:t>　　3.4 全球工业级5G通信模块销量及销售额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全球市场工业级5G通信模块销售额（2021-2032）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全球市场工业级5G通信模块销量（2021-2032）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全球市场工业级5G通信模块价格趋势（2021-2032）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全球工业级5G通信模块主要地区分析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全球主要地区工业级5G通信模块市场规模分析：2021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全球主要地区工业级5G通信模块销售收入及市场份额（2021-2026）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全球主要地区工业级5G通信模块销售收入预测（2027-2032）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全球主要地区工业级5G通信模块销量分析：2021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全球主要地区工业级5G通信模块销量及市场份额（2021-2026）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全球主要地区工业级5G通信模块销量及市场份额预测（2027-2032）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北美市场工业级5G通信模块销量、收入及增长率（2021-2032）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欧洲市场工业级5G通信模块销量、收入及增长率（2021-2032）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中国市场工业级5G通信模块销量、收入及增长率（2021-2032）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日本市场工业级5G通信模块销量、收入及增长率（2021-2032）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东南亚市场工业级5G通信模块销量、收入及增长率（2021-2032）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印度市场工业级5G通信模块销量、收入及增长率（2021-2032）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南美市场工业级5G通信模块销量、收入及增长率（2021-2032）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中东市场工业级5G通信模块销量、收入及增长率（2021-2032）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重点企业（1）基本信息、工业级5G通信模块生产基地、销售区域、竞争对手及市场地位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工业级5G通信模块产品规格、参数及市场应用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工业级5G通信模块销量、收入、价格及毛利率（2021-2026）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重点企业（2）基本信息、工业级5G通信模块生产基地、销售区域、竞争对手及市场地位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工业级5G通信模块产品规格、参数及市场应用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工业级5G通信模块销量、收入、价格及毛利率（2021-2026）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重点企业（3）基本信息、工业级5G通信模块生产基地、销售区域、竞争对手及市场地位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工业级5G通信模块产品规格、参数及市场应用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工业级5G通信模块销量、收入、价格及毛利率（2021-2026）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重点企业（4）基本信息、工业级5G通信模块生产基地、销售区域、竞争对手及市场地位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工业级5G通信模块产品规格、参数及市场应用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工业级5G通信模块销量、收入、价格及毛利率（2021-2026）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重点企业（5）基本信息、工业级5G通信模块生产基地、销售区域、竞争对手及市场地位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工业级5G通信模块产品规格、参数及市场应用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工业级5G通信模块销量、收入、价格及毛利率（2021-2026）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重点企业（6）基本信息、工业级5G通信模块生产基地、销售区域、竞争对手及市场地位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工业级5G通信模块产品规格、参数及市场应用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工业级5G通信模块销量、收入、价格及毛利率（2021-2026）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重点企业（7）基本信息、工业级5G通信模块生产基地、销售区域、竞争对手及市场地位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工业级5G通信模块产品规格、参数及市场应用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工业级5G通信模块销量、收入、价格及毛利率（2021-2026）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重点企业（8）基本信息、工业级5G通信模块生产基地、销售区域、竞争对手及市场地位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工业级5G通信模块产品规格、参数及市场应用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工业级5G通信模块销量、收入、价格及毛利率（2021-2026）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重点企业（9）基本信息、工业级5G通信模块生产基地、销售区域、竞争对手及市场地位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工业级5G通信模块产品规格、参数及市场应用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工业级5G通信模块销量、收入、价格及毛利率（2021-2026）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重点企业（10）基本信息、工业级5G通信模块生产基地、销售区域、竞争对手及市场地位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工业级5G通信模块产品规格、参数及市场应用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工业级5G通信模块销量、收入、价格及毛利率（2021-2026）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重点企业（11）基本信息、工业级5G通信模块生产基地、销售区域、竞争对手及市场地位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工业级5G通信模块产品规格、参数及市场应用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工业级5G通信模块销量、收入、价格及毛利率（2021-2026）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不同产品类型工业级5G通信模块分析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全球不同产品类型工业级5G通信模块销量（2021-2032）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全球不同产品类型工业级5G通信模块销量及市场份额（2021-2026）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全球不同产品类型工业级5G通信模块销量预测（2027-2032）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全球不同产品类型工业级5G通信模块收入（2021-2032）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全球不同产品类型工业级5G通信模块收入及市场份额（2021-2026）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全球不同产品类型工业级5G通信模块收入预测（2027-2032）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全球不同产品类型工业级5G通信模块价格走势（2021-2032）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中国不同产品类型工业级5G通信模块销量（2021-2032）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中国不同产品类型工业级5G通信模块销量及市场份额（2021-2026）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中国不同产品类型工业级5G通信模块销量预测（2027-2032）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中国不同产品类型工业级5G通信模块收入（2021-2032）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中国不同产品类型工业级5G通信模块收入及市场份额（2021-2026）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中国不同产品类型工业级5G通信模块收入预测（2027-2032）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不同应用工业级5G通信模块分析</w:t>
      </w:r>
      <w:r>
        <w:rPr>
          <w:rFonts w:hint="eastAsia"/>
        </w:rPr>
        <w:br/>
      </w:r>
      <w:r>
        <w:rPr>
          <w:rFonts w:hint="eastAsia"/>
        </w:rPr>
        <w:t>　　7.1 全球不同应用工业级5G通信模块销量（2021-2032）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全球不同应用工业级5G通信模块销量及市场份额（2021-2026）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全球不同应用工业级5G通信模块销量预测（2027-2032）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全球不同应用工业级5G通信模块收入（2021-2032）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全球不同应用工业级5G通信模块收入及市场份额（2021-2026）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全球不同应用工业级5G通信模块收入预测（2027-2032）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全球不同应用工业级5G通信模块价格走势（2021-2032）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中国不同应用工业级5G通信模块销量（2021-2032）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中国不同应用工业级5G通信模块销量及市场份额（2021-2026）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中国不同应用工业级5G通信模块销量预测（2027-2032）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中国不同应用工业级5G通信模块收入（2021-2032）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中国不同应用工业级5G通信模块收入及市场份额（2021-2026）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中国不同应用工业级5G通信模块收入预测（2027-2032）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工业级5G通信模块行业发展趋势</w:t>
      </w:r>
      <w:r>
        <w:rPr>
          <w:rFonts w:hint="eastAsia"/>
        </w:rPr>
        <w:br/>
      </w:r>
      <w:r>
        <w:rPr>
          <w:rFonts w:hint="eastAsia"/>
        </w:rPr>
        <w:t>　　8.2 工业级5G通信模块行业主要驱动因素</w:t>
      </w:r>
      <w:r>
        <w:rPr>
          <w:rFonts w:hint="eastAsia"/>
        </w:rPr>
        <w:br/>
      </w:r>
      <w:r>
        <w:rPr>
          <w:rFonts w:hint="eastAsia"/>
        </w:rPr>
        <w:t>　　8.3 工业级5G通信模块中国企业SWOT分析</w:t>
      </w:r>
      <w:r>
        <w:rPr>
          <w:rFonts w:hint="eastAsia"/>
        </w:rPr>
        <w:br/>
      </w:r>
      <w:r>
        <w:rPr>
          <w:rFonts w:hint="eastAsia"/>
        </w:rPr>
        <w:t>　　8.4 中国工业级5G通信模块行业政策环境分析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工业级5G通信模块行业产业链简介</w:t>
      </w:r>
      <w:r>
        <w:rPr>
          <w:rFonts w:hint="eastAsia"/>
        </w:rPr>
        <w:br/>
      </w:r>
      <w:r>
        <w:rPr>
          <w:rFonts w:hint="eastAsia"/>
        </w:rPr>
        <w:t>　　　　9.1.1 工业级5G通信模块行业供应链分析</w:t>
      </w:r>
      <w:r>
        <w:rPr>
          <w:rFonts w:hint="eastAsia"/>
        </w:rPr>
        <w:br/>
      </w:r>
      <w:r>
        <w:rPr>
          <w:rFonts w:hint="eastAsia"/>
        </w:rPr>
        <w:t>　　　　9.1.2 工业级5G通信模块主要原料及供应情况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工业级5G通信模块行业采购模式</w:t>
      </w:r>
      <w:r>
        <w:rPr>
          <w:rFonts w:hint="eastAsia"/>
        </w:rPr>
        <w:br/>
      </w:r>
      <w:r>
        <w:rPr>
          <w:rFonts w:hint="eastAsia"/>
        </w:rPr>
        <w:t>　　9.3 工业级5G通信模块行业生产模式</w:t>
      </w:r>
      <w:r>
        <w:rPr>
          <w:rFonts w:hint="eastAsia"/>
        </w:rPr>
        <w:br/>
      </w:r>
      <w:r>
        <w:rPr>
          <w:rFonts w:hint="eastAsia"/>
        </w:rPr>
        <w:t>　　9.4 工业级5G通信模块行业销售模式及销售渠道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按产品类型细分，全球工业级5G通信模块市场规模2021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按应用细分，全球工业级5G通信模块市场规模（CAGR）2021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工业级5G通信模块行业发展主要特点</w:t>
      </w:r>
      <w:r>
        <w:rPr>
          <w:rFonts w:hint="eastAsia"/>
        </w:rPr>
        <w:br/>
      </w:r>
      <w:r>
        <w:rPr>
          <w:rFonts w:hint="eastAsia"/>
        </w:rPr>
        <w:t>　　表 4： 工业级5G通信模块行业发展有利因素分析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工业级5G通信模块行业发展不利因素分析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进入工业级5G通信模块行业壁垒</w:t>
      </w:r>
      <w:r>
        <w:rPr>
          <w:rFonts w:hint="eastAsia"/>
        </w:rPr>
        <w:br/>
      </w:r>
      <w:r>
        <w:rPr>
          <w:rFonts w:hint="eastAsia"/>
        </w:rPr>
        <w:t>　　表 7： 工业级5G通信模块主要企业在国际市场占有率（按销量，2023-2026）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2025年工业级5G通信模块主要企业在国际市场排名（按销量）&amp;（千件）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全球市场主要企业工业级5G通信模块销量（2023-2026）&amp;（千件）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工业级5G通信模块主要企业在国际市场占有率（按收入，2023-2026）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2025年工业级5G通信模块主要企业在国际市场排名（按收入）&amp;（万元）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全球市场主要企业工业级5G通信模块销售收入（2023-2026）&amp;（万元）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全球市场主要企业工业级5G通信模块销售价格（2023-2026）&amp;（元/件）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工业级5G通信模块主要企业在中国市场占有率（按销量，2023-2026）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2025年工业级5G通信模块主要企业在中国市场排名（按销量）&amp;（千件）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中国市场主要企业工业级5G通信模块销量（2023-2026）&amp;（千件）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工业级5G通信模块主要企业在中国市场占有率（按收入，2023-2026）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2025年工业级5G通信模块主要企业在中国市场排名（按收入）&amp;（万元）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中国市场主要企业工业级5G通信模块销售收入（2023-2026）&amp;（万元）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全球主要厂商工业级5G通信模块总部及产地分布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全球主要厂商成立时间及工业级5G通信模块商业化日期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全球主要厂商工业级5G通信模块产品类型及应用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2025年全球工业级5G通信模块主要厂商市场地位（第一梯队、第二梯队和第三梯队）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全球工业级5G通信模块市场投资、并购等现状分析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全球主要地区工业级5G通信模块产量增速（CAGR）：（2021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全球主要地区工业级5G通信模块产量（2021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全球主要地区工业级5G通信模块产量（2021-2026）&amp;（千件）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全球主要地区工业级5G通信模块产量（2027-2032）&amp;（千件）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全球主要地区工业级5G通信模块产量市场份额（2021-2026）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全球主要地区工业级5G通信模块产量市场份额（2027-2032）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中国市场工业级5G通信模块产量、销量、进出口（2021-2026）&amp;（千件）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中国市场工业级5G通信模块产量、销量、进出口预测（2027-2032）&amp;（千件）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全球主要地区工业级5G通信模块销售收入增速：（2021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全球主要地区工业级5G通信模块销售收入（2021-2026）&amp;（万元）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全球主要地区工业级5G通信模块销售收入市场份额（2021-2026）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全球主要地区工业级5G通信模块收入（2027-2032）&amp;（万元）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全球主要地区工业级5G通信模块收入市场份额（2027-2032）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全球主要地区工业级5G通信模块销量（千件）：2021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全球主要地区工业级5G通信模块销量（2021-2026）&amp;（千件）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全球主要地区工业级5G通信模块销量市场份额（2021-2026）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全球主要地区工业级5G通信模块销量（2027-2032）&amp;（千件）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全球主要地区工业级5G通信模块销量份额（2027-2032）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工业级5G通信模块生产基地、销售区域、竞争对手及市场地位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工业级5G通信模块产品规格、参数及市场应用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工业级5G通信模块销量（千件）、收入（万元）、价格（元/件）及毛利率（2021-2026）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工业级5G通信模块生产基地、销售区域、竞争对手及市场地位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工业级5G通信模块产品规格、参数及市场应用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工业级5G通信模块销量（千件）、收入（万元）、价格（元/件）及毛利率（2021-2026）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工业级5G通信模块生产基地、销售区域、竞争对手及市场地位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工业级5G通信模块产品规格、参数及市场应用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工业级5G通信模块销量（千件）、收入（万元）、价格（元/件）及毛利率（2021-2026）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工业级5G通信模块生产基地、销售区域、竞争对手及市场地位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工业级5G通信模块产品规格、参数及市场应用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工业级5G通信模块销量（千件）、收入（万元）、价格（元/件）及毛利率（2021-2026）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工业级5G通信模块生产基地、销售区域、竞争对手及市场地位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工业级5G通信模块产品规格、参数及市场应用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工业级5G通信模块销量（千件）、收入（万元）、价格（元/件）及毛利率（2021-2026）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工业级5G通信模块生产基地、销售区域、竞争对手及市场地位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工业级5G通信模块产品规格、参数及市场应用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工业级5G通信模块销量（千件）、收入（万元）、价格（元/件）及毛利率（2021-2026）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工业级5G通信模块生产基地、销售区域、竞争对手及市场地位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工业级5G通信模块产品规格、参数及市场应用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工业级5G通信模块销量（千件）、收入（万元）、价格（元/件）及毛利率（2021-2026）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工业级5G通信模块生产基地、销售区域、竞争对手及市场地位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工业级5G通信模块产品规格、参数及市场应用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工业级5G通信模块销量（千件）、收入（万元）、价格（元/件）及毛利率（2021-2026）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工业级5G通信模块生产基地、销售区域、竞争对手及市场地位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工业级5G通信模块产品规格、参数及市场应用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工业级5G通信模块销量（千件）、收入（万元）、价格（元/件）及毛利率（2021-2026）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工业级5G通信模块生产基地、销售区域、竞争对手及市场地位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工业级5G通信模块产品规格、参数及市场应用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工业级5G通信模块销量（千件）、收入（万元）、价格（元/件）及毛利率（2021-2026）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工业级5G通信模块生产基地、销售区域、竞争对手及市场地位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工业级5G通信模块产品规格、参数及市场应用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工业级5G通信模块销量（千件）、收入（万元）、价格（元/件）及毛利率（2021-2026）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全球不同产品类型工业级5G通信模块销量（2021-2026）&amp;（千件）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全球不同产品类型工业级5G通信模块销量市场份额（2021-2026）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全球不同产品类型工业级5G通信模块销量预测（2027-2032）&amp;（千件）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全球市场不同产品类型工业级5G通信模块销量市场份额预测（2027-2032）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全球不同产品类型工业级5G通信模块收入（2021-2026）&amp;（万元）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全球不同产品类型工业级5G通信模块收入市场份额（2021-2026）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全球不同产品类型工业级5G通信模块收入预测（2027-2032）&amp;（万元）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全球不同产品类型工业级5G通信模块收入市场份额预测（2027-2032）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中国不同产品类型工业级5G通信模块销量（2021-2026）&amp;（千件）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中国不同产品类型工业级5G通信模块销量市场份额（2021-2026）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中国不同产品类型工业级5G通信模块销量预测（2027-2032）&amp;（千件）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全球市场不同产品类型工业级5G通信模块销量市场份额预测（2027-2032）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中国不同产品类型工业级5G通信模块收入（2021-2026）&amp;（万元）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中国不同产品类型工业级5G通信模块收入市场份额（2021-2026）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中国不同产品类型工业级5G通信模块收入预测（2027-2032）&amp;（万元）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中国不同产品类型工业级5G通信模块收入市场份额预测（2027-2032）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全球不同应用工业级5G通信模块销量（2021-2026）&amp;（千件）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全球不同应用工业级5G通信模块销量市场份额（2021-2026）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全球不同应用工业级5G通信模块销量预测（2027-2032）&amp;（千件）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全球市场不同应用工业级5G通信模块销量市场份额预测（2027-2032）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全球不同应用工业级5G通信模块收入（2021-2026）&amp;（万元）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全球不同应用工业级5G通信模块收入市场份额（2021-2026）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全球不同应用工业级5G通信模块收入预测（2027-2032）&amp;（万元）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全球不同应用工业级5G通信模块收入市场份额预测（2027-2032）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中国不同应用工业级5G通信模块销量（2021-2026）&amp;（千件）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中国不同应用工业级5G通信模块销量市场份额（2021-2026）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中国不同应用工业级5G通信模块销量预测（2027-2032）&amp;（千件）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中国市场不同应用工业级5G通信模块销量市场份额预测（2027-2032）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中国不同应用工业级5G通信模块收入（2021-2026）&amp;（万元）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中国不同应用工业级5G通信模块收入市场份额（2021-2026）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中国不同应用工业级5G通信模块收入预测（2027-2032）&amp;（万元）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中国不同应用工业级5G通信模块收入市场份额预测（2027-2032）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工业级5G通信模块行业发展趋势</w:t>
      </w:r>
      <w:r>
        <w:rPr>
          <w:rFonts w:hint="eastAsia"/>
        </w:rPr>
        <w:br/>
      </w:r>
      <w:r>
        <w:rPr>
          <w:rFonts w:hint="eastAsia"/>
        </w:rPr>
        <w:t>　　表 131： 工业级5G通信模块行业主要驱动因素</w:t>
      </w:r>
      <w:r>
        <w:rPr>
          <w:rFonts w:hint="eastAsia"/>
        </w:rPr>
        <w:br/>
      </w:r>
      <w:r>
        <w:rPr>
          <w:rFonts w:hint="eastAsia"/>
        </w:rPr>
        <w:t>　　表 132： 工业级5G通信模块行业供应链分析</w:t>
      </w:r>
      <w:r>
        <w:rPr>
          <w:rFonts w:hint="eastAsia"/>
        </w:rPr>
        <w:br/>
      </w:r>
      <w:r>
        <w:rPr>
          <w:rFonts w:hint="eastAsia"/>
        </w:rPr>
        <w:t>　　表 133： 工业级5G通信模块上游原料供应商</w:t>
      </w:r>
      <w:r>
        <w:rPr>
          <w:rFonts w:hint="eastAsia"/>
        </w:rPr>
        <w:br/>
      </w:r>
      <w:r>
        <w:rPr>
          <w:rFonts w:hint="eastAsia"/>
        </w:rPr>
        <w:t>　　表 134： 工业级5G通信模块主要地区不同应用客户分析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工业级5G通信模块典型经销商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工业级5G通信模块产品图片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全球不同产品类型工业级5G通信模块销售额2021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全球不同产品类型工业级5G通信模块市场份额2025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&lt;2.5Gbps产品图片</w:t>
      </w:r>
      <w:r>
        <w:rPr>
          <w:rFonts w:hint="eastAsia"/>
        </w:rPr>
        <w:br/>
      </w:r>
      <w:r>
        <w:rPr>
          <w:rFonts w:hint="eastAsia"/>
        </w:rPr>
        <w:t>　　图 5： 2.5-3Gbps产品图片</w:t>
      </w:r>
      <w:r>
        <w:rPr>
          <w:rFonts w:hint="eastAsia"/>
        </w:rPr>
        <w:br/>
      </w:r>
      <w:r>
        <w:rPr>
          <w:rFonts w:hint="eastAsia"/>
        </w:rPr>
        <w:t>　　图 6： &gt;3Gbps产品图片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全球不同应用工业级5G通信模块市场份额2025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工业路由器</w:t>
      </w:r>
      <w:r>
        <w:rPr>
          <w:rFonts w:hint="eastAsia"/>
        </w:rPr>
        <w:br/>
      </w:r>
      <w:r>
        <w:rPr>
          <w:rFonts w:hint="eastAsia"/>
        </w:rPr>
        <w:t>　　图 10： 工业电脑</w:t>
      </w:r>
      <w:r>
        <w:rPr>
          <w:rFonts w:hint="eastAsia"/>
        </w:rPr>
        <w:br/>
      </w:r>
      <w:r>
        <w:rPr>
          <w:rFonts w:hint="eastAsia"/>
        </w:rPr>
        <w:t>　　图 11： 工业监控终端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2025年全球前五大生产商工业级5G通信模块市场份额</w:t>
      </w:r>
      <w:r>
        <w:rPr>
          <w:rFonts w:hint="eastAsia"/>
        </w:rPr>
        <w:br/>
      </w:r>
      <w:r>
        <w:rPr>
          <w:rFonts w:hint="eastAsia"/>
        </w:rPr>
        <w:t>　　图 14： 2025年全球工业级5G通信模块第一梯队、第二梯队和第三梯队厂商及市场份额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全球工业级5G通信模块产能、产量、产能利用率及发展趋势（2021-2032）&amp;（千件）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全球工业级5G通信模块产量、需求量及发展趋势（2021-2032）&amp;（千件）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全球主要地区工业级5G通信模块产量市场份额（2021-2032）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中国工业级5G通信模块产能、产量、产能利用率及发展趋势（2021-2032）&amp;（千件）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中国工业级5G通信模块产量、市场需求量及发展趋势（2021-2032）&amp;（千件）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全球工业级5G通信模块市场销售额及增长率：（2021-2032）&amp;（万元）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全球市场工业级5G通信模块市场规模：2021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全球市场工业级5G通信模块销量及增长率（2021-2032）&amp;（千件）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全球市场工业级5G通信模块价格趋势（2021-2032）&amp;（元/件）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全球主要地区工业级5G通信模块销售收入（2021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全球主要地区工业级5G通信模块销售收入市场份额（2021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北美市场工业级5G通信模块销量及增长率（2021-2032）&amp;（千件）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北美市场工业级5G通信模块收入及增长率（2021-2032）&amp;（万元）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欧洲市场工业级5G通信模块销量及增长率（2021-2032）&amp;（千件）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欧洲市场工业级5G通信模块收入及增长率（2021-2032）&amp;（万元）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中国市场工业级5G通信模块销量及增长率（2021-2032）&amp;（千件）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中国市场工业级5G通信模块收入及增长率（2021-2032）&amp;（万元）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日本市场工业级5G通信模块销量及增长率（2021-2032）&amp;（千件）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日本市场工业级5G通信模块收入及增长率（2021-2032）&amp;（万元）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东南亚市场工业级5G通信模块销量及增长率（2021-2032）&amp;（千件）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东南亚市场工业级5G通信模块收入及增长率（2021-2032）&amp;（万元）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印度市场工业级5G通信模块销量及增长率（2021-2032）&amp;（千件）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印度市场工业级5G通信模块收入及增长率（2021-2032）&amp;（万元）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南美市场工业级5G通信模块销量及增长率（2021-2032）&amp;（千件）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南美市场工业级5G通信模块收入及增长率（2021-2032）&amp;（万元）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中东市场工业级5G通信模块销量及增长率（2021-2032）&amp;（千件）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中东市场工业级5G通信模块收入及增长率（2021-2032）&amp;（万元）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全球不同产品类型工业级5G通信模块价格走势（2021-2032）&amp;（元/件）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全球不同应用工业级5G通信模块价格走势（2021-2032）&amp;（元/件）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工业级5G通信模块中国企业SWOT分析</w:t>
      </w:r>
      <w:r>
        <w:rPr>
          <w:rFonts w:hint="eastAsia"/>
        </w:rPr>
        <w:br/>
      </w:r>
      <w:r>
        <w:rPr>
          <w:rFonts w:hint="eastAsia"/>
        </w:rPr>
        <w:t>　　图 45： 工业级5G通信模块产业链</w:t>
      </w:r>
      <w:r>
        <w:rPr>
          <w:rFonts w:hint="eastAsia"/>
        </w:rPr>
        <w:br/>
      </w:r>
      <w:r>
        <w:rPr>
          <w:rFonts w:hint="eastAsia"/>
        </w:rPr>
        <w:t>　　图 46： 工业级5G通信模块行业采购模式分析</w:t>
      </w:r>
      <w:r>
        <w:rPr>
          <w:rFonts w:hint="eastAsia"/>
        </w:rPr>
        <w:br/>
      </w:r>
      <w:r>
        <w:rPr>
          <w:rFonts w:hint="eastAsia"/>
        </w:rPr>
        <w:t>　　图 47： 工业级5G通信模块行业生产模式</w:t>
      </w:r>
      <w:r>
        <w:rPr>
          <w:rFonts w:hint="eastAsia"/>
        </w:rPr>
        <w:br/>
      </w:r>
      <w:r>
        <w:rPr>
          <w:rFonts w:hint="eastAsia"/>
        </w:rPr>
        <w:t>　　图 48： 工业级5G通信模块行业销售模式分析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15dd5d49242d9" w:history="1">
        <w:r>
          <w:rPr>
            <w:rStyle w:val="Hyperlink"/>
          </w:rPr>
          <w:t>2026-2032年全球与中国工业级5G通信模块行业研究及前景趋势报告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15dd5d49242d9" w:history="1">
        <w:r>
          <w:rPr>
            <w:rStyle w:val="Hyperlink"/>
          </w:rPr>
          <w:t>https://www.20087.com/0/01/GongYeJi5GTongXinMoKuaiShiChangXianZhuangHeQianJing.html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5ce892ed2426c" w:history="1">
      <w:r>
        <w:rPr>
          <w:rStyle w:val="Hyperlink"/>
        </w:rPr>
        <w:t>2026-2032年全球与中国工业级5G通信模块行业研究及前景趋势报告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GongYeJi5GTongXinMoKuaiShiChangXianZhuangHeQianJing.html" TargetMode="External" Id="R64c15dd5d492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GongYeJi5GTongXinMoKuaiShiChangXianZhuangHeQianJing.html" TargetMode="External" Id="R4bf5ce892ed2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2026-02-06T03:16:11Z</dcterms:created>
  <dcterms:modified xsi:type="dcterms:W3CDTF">2026-02-06T04:16:11Z</dcterms:modified>
  <dc:subject>2026-2032年全球与中国工业级5G通信模块行业研究及前景趋势报告</dc:subject>
  <dc:title>2026-2032年全球与中国工业级5G通信模块行业研究及前景趋势报告</dc:title>
  <cp:keywords>2026-2032年全球与中国工业级5G通信模块行业研究及前景趋势报告</cp:keywords>
  <dc:description>2026-2032年全球与中国工业级5G通信模块行业研究及前景趋势报告</dc:description>
</cp:coreProperties>
</file>