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0e4d296914369" w:history="1">
              <w:r>
                <w:rPr>
                  <w:rStyle w:val="Hyperlink"/>
                </w:rPr>
                <w:t>2024-2030年中国激光干涉仪市场调查研究及发展前景趋势分析报告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0e4d296914369" w:history="1">
              <w:r>
                <w:rPr>
                  <w:rStyle w:val="Hyperlink"/>
                </w:rPr>
                <w:t>2024-2030年中国激光干涉仪市场调查研究及发展前景趋势分析报告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0e4d296914369" w:history="1">
                <w:r>
                  <w:rPr>
                    <w:rStyle w:val="Hyperlink"/>
                  </w:rPr>
                  <w:t>https://www.20087.com/0/21/JiGuangGanSheYiDeFaZhanQianJing.html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一种精密测量仪器，广泛应用于科学研究、工程测量、精密制造等领域。随着激光技术的进步和光学设计的创新，激光干涉仪的精度和稳定性不断提高，能够进行纳米级的测量，对微小位移、角度变化和振动等进行精确检测。</w:t>
      </w:r>
      <w:r>
        <w:rPr>
          <w:rFonts w:hint="eastAsia"/>
        </w:rPr>
        <w:br/>
      </w:r>
      <w:r>
        <w:rPr>
          <w:rFonts w:hint="eastAsia"/>
        </w:rPr>
        <w:t>　　未来，激光干涉仪将在量子科技、生物医学、航空航天等前沿领域发挥更大作用。量子信息科学的发展将推动对极高精度测量的需求，而激光干涉仪有望成为实现这一目标的关键工具。同时，便携式和集成化的设计趋势，将使得激光干涉仪更加易于现场部署，扩大其在工业检测和野外考察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0e4d296914369" w:history="1">
        <w:r>
          <w:rPr>
            <w:rStyle w:val="Hyperlink"/>
          </w:rPr>
          <w:t>2024-2030年中国激光干涉仪市场调查研究及发展前景趋势分析报告</w:t>
        </w:r>
      </w:hyperlink>
      <w:r>
        <w:rPr>
          <w:rFonts w:hint="eastAsia"/>
        </w:rPr>
        <w:t>》在多年激光干涉仪行业研究结论的基础上，结合中国激光干涉仪行业市场的发展现状，通过资深研究团队对激光干涉仪市场各类资讯进行整理分析，并依托国家权威数据资源和长期市场监测的数据库，对激光干涉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30e4d296914369" w:history="1">
        <w:r>
          <w:rPr>
            <w:rStyle w:val="Hyperlink"/>
          </w:rPr>
          <w:t>2024-2030年中国激光干涉仪市场调查研究及发展前景趋势分析报告</w:t>
        </w:r>
      </w:hyperlink>
      <w:r>
        <w:rPr>
          <w:rFonts w:hint="eastAsia"/>
        </w:rPr>
        <w:t>可以帮助投资者准确把握激光干涉仪行业的市场现状，为投资者进行投资作出激光干涉仪行业前景预判，挖掘激光干涉仪行业投资价值，同时提出激光干涉仪行业投资策略、营销策略等方面的建议。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激光干涉仪行业概述</w:t>
      </w:r>
      <w:r>
        <w:rPr>
          <w:rFonts w:hint="eastAsia"/>
        </w:rPr>
        <w:br/>
      </w:r>
      <w:r>
        <w:rPr>
          <w:rFonts w:hint="eastAsia"/>
        </w:rPr>
        <w:t>　　第一节 激光干涉仪行业定义</w:t>
      </w:r>
      <w:r>
        <w:rPr>
          <w:rFonts w:hint="eastAsia"/>
        </w:rPr>
        <w:br/>
      </w:r>
      <w:r>
        <w:rPr>
          <w:rFonts w:hint="eastAsia"/>
        </w:rPr>
        <w:t>　　第二节 激光干涉仪行业市场特点分析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激光干涉仪行业发展周期分析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2024年中国激光干涉仪行业发展环境分析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中国激光干涉仪行业主要法律法规及政策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2024年中国激光干涉仪行业社会环境发展分析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2024年中国激光干涉仪行业生产现状分析</w:t>
      </w:r>
      <w:r>
        <w:rPr>
          <w:rFonts w:hint="eastAsia"/>
        </w:rPr>
        <w:br/>
      </w:r>
      <w:r>
        <w:rPr>
          <w:rFonts w:hint="eastAsia"/>
        </w:rPr>
        <w:t>　　第一节 中国激光干涉仪行业产能概况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一、2019-2024年中国激光干涉仪行业产能分析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二、2024-2030年中国激光干涉仪行业产能预测</w:t>
      </w:r>
      <w:r>
        <w:rPr>
          <w:rFonts w:hint="eastAsia"/>
        </w:rPr>
        <w:br/>
      </w:r>
      <w:r>
        <w:rPr>
          <w:rFonts w:hint="eastAsia"/>
        </w:rPr>
        <w:t>　　第二节 中国激光干涉仪行业市场容量分析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一、2019-2024年中国激光干涉仪行业市场容量分析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三、2024-2030年中国激光干涉仪行业市场容量预测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影响激光干涉仪行业供需状况的主要因素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一、2019-2024年中国激光干涉仪行业供需现状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2019-2024年中国激光干涉仪所属行业数据监测分析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2019-2024年中国激光干涉仪所属行业规模分析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2019-2024年中国激光干涉仪所属行业产值分析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2019-2024年中国激光干涉仪所属行业成本费用分析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2019-2024年中国激光干涉仪所属行业运营效益分析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中国激光干涉仪行业渠道分析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2024年中国激光干涉仪行业需求地域分布结构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2024年中国激光干涉仪行业重点区域市场消费情况分析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2024年中国激光干涉仪行业经销模式</w:t>
      </w:r>
      <w:r>
        <w:rPr>
          <w:rFonts w:hint="eastAsia"/>
        </w:rPr>
        <w:br/>
      </w:r>
      <w:r>
        <w:rPr>
          <w:rFonts w:hint="eastAsia"/>
        </w:rPr>
        <w:t>　　第四节 2024年中国激光干涉仪行业渠道格局</w:t>
      </w:r>
      <w:r>
        <w:rPr>
          <w:rFonts w:hint="eastAsia"/>
        </w:rPr>
        <w:br/>
      </w:r>
      <w:r>
        <w:rPr>
          <w:rFonts w:hint="eastAsia"/>
        </w:rPr>
        <w:t>　　第五节 2024年中国激光干涉仪行业渠道形式</w:t>
      </w:r>
      <w:r>
        <w:rPr>
          <w:rFonts w:hint="eastAsia"/>
        </w:rPr>
        <w:br/>
      </w:r>
      <w:r>
        <w:rPr>
          <w:rFonts w:hint="eastAsia"/>
        </w:rPr>
        <w:t>　　第六节 2024年中国激光干涉仪行业渠道要素对比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2024年中国激光干涉仪行业竞争情况分析</w:t>
      </w:r>
      <w:r>
        <w:rPr>
          <w:rFonts w:hint="eastAsia"/>
        </w:rPr>
        <w:br/>
      </w:r>
      <w:r>
        <w:rPr>
          <w:rFonts w:hint="eastAsia"/>
        </w:rPr>
        <w:t>　　第一节 中国激光干涉仪行业经济指标分析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中国激光干涉仪行业竞争结构分析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2024-2030年中国激光干涉仪行业市场竞争策略展望分析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一、2024-2030年中国激光干涉仪行业市场竞争趋势分析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三、2024-2030年中国激光干涉仪行业市场竞争策略分析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2024年中国激光干涉仪行业典型企业分析</w:t>
      </w:r>
      <w:r>
        <w:rPr>
          <w:rFonts w:hint="eastAsia"/>
        </w:rPr>
        <w:br/>
      </w:r>
      <w:r>
        <w:rPr>
          <w:rFonts w:hint="eastAsia"/>
        </w:rPr>
        <w:t>　　第一节 青岛前哨精密仪器有限公司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山东力创科技有限公司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莱玛特（沈阳）精研磨抛光有限公司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普锐科创科技有限公司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哈尔滨超精密装备工程技术中心有限公司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2024-2030年中国激光干涉仪行业发展预测分析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2024-2030年中国激光干涉仪行业未来发展预测分析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一、2019-2024年中国激光干涉仪行业发展规模分析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2024-2030年中国激光干涉仪行业供需预测分析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一、2024-2030年中国激光干涉仪行业供给预测分析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2024-2030年中国激光干涉仪行业市场盈利预测分析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中国激光干涉仪行业投资战略研究</w:t>
      </w:r>
      <w:r>
        <w:rPr>
          <w:rFonts w:hint="eastAsia"/>
        </w:rPr>
        <w:br/>
      </w:r>
      <w:r>
        <w:rPr>
          <w:rFonts w:hint="eastAsia"/>
        </w:rPr>
        <w:t>　　第一节 中国激光干涉仪行业发展关键要素分析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中国激光干涉仪行业投资策略分析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一、中国激光干涉仪行业投资规划</w:t>
      </w:r>
      <w:r>
        <w:rPr>
          <w:rFonts w:hint="eastAsia"/>
        </w:rPr>
        <w:br/>
      </w:r>
      <w:r>
        <w:rPr>
          <w:rFonts w:hint="eastAsia"/>
        </w:rPr>
        <w:t>　　　　二、中国激光干涉仪行业投资策略</w:t>
      </w:r>
      <w:r>
        <w:rPr>
          <w:rFonts w:hint="eastAsia"/>
        </w:rPr>
        <w:br/>
      </w:r>
      <w:r>
        <w:rPr>
          <w:rFonts w:hint="eastAsia"/>
        </w:rPr>
        <w:t>　　　　三、中国激光干涉仪行业成功之道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中国激光干涉仪行业投资机会与风险分析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中国激光干涉仪行业投资机会分析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中国激光干涉仪行业投资风险分析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对激光干涉仪行业投资建议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中-智林-－重点客户建设建议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0e4d296914369" w:history="1">
        <w:r>
          <w:rPr>
            <w:rStyle w:val="Hyperlink"/>
          </w:rPr>
          <w:t>2024-2030年中国激光干涉仪市场调查研究及发展前景趋势分析报告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0e4d296914369" w:history="1">
        <w:r>
          <w:rPr>
            <w:rStyle w:val="Hyperlink"/>
          </w:rPr>
          <w:t>https://www.20087.com/0/21/JiGuangGanSheYiDeFaZhanQianJing.html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c6fa7349c4cf4" w:history="1">
      <w:r>
        <w:rPr>
          <w:rStyle w:val="Hyperlink"/>
        </w:rPr>
        <w:t>2024-2030年中国激光干涉仪市场调查研究及发展前景趋势分析报告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GuangGanSheYiDeFaZhanQianJing.html" TargetMode="External" Id="R7c30e4d29691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GuangGanSheYiDeFaZhanQianJing.html" TargetMode="External" Id="R99cc6fa7349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2024-03-31T01:31:00Z</dcterms:created>
  <dcterms:modified xsi:type="dcterms:W3CDTF">2024-03-31T02:31:00Z</dcterms:modified>
  <dc:subject>2024-2030年中国激光干涉仪市场调查研究及发展前景趋势分析报告</dc:subject>
  <dc:title>2024-2030年中国激光干涉仪市场调查研究及发展前景趋势分析报告</dc:title>
  <cp:keywords>2024-2030年中国激光干涉仪市场调查研究及发展前景趋势分析报告</cp:keywords>
  <dc:description>2024-2030年中国激光干涉仪市场调查研究及发展前景趋势分析报告</dc:description>
</cp:coreProperties>
</file>