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3312600f949f3" w:history="1">
              <w:r>
                <w:rPr>
                  <w:rStyle w:val="Hyperlink"/>
                </w:rPr>
                <w:t>2025-2031年中国自行车车把市场研究分析与前景趋势预测报告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3312600f949f3" w:history="1">
              <w:r>
                <w:rPr>
                  <w:rStyle w:val="Hyperlink"/>
                </w:rPr>
                <w:t>2025-2031年中国自行车车把市场研究分析与前景趋势预测报告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3312600f949f3" w:history="1">
                <w:r>
                  <w:rPr>
                    <w:rStyle w:val="Hyperlink"/>
                  </w:rPr>
                  <w:t>https://www.20087.com/0/21/ZiXingCheCheBaShiChangQianJing.html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自行车运动的普及与骑行文化的兴起，自行车车把市场呈现出多样化与专业化趋势。从材质上看，铝合金、碳纤维等轻量化材料被广泛应用，以减轻重量、增强刚性；设计上则注重人体工程学，提供多种握持姿势以适应不同骑行场景。智能化也是重要发展方向，如集成码表、照明系统、甚至智能导航的车把日益增多。</w:t>
      </w:r>
      <w:r>
        <w:rPr>
          <w:rFonts w:hint="eastAsia"/>
        </w:rPr>
        <w:br/>
      </w:r>
      <w:r>
        <w:rPr>
          <w:rFonts w:hint="eastAsia"/>
        </w:rPr>
        <w:t>　　未来，自行车车把将更加注重个性化定制与智能化集成，如根据骑手体型、骑行习惯提供定制服务，以及与智能手机、健康监测设备的无缝连接。环保材料与循环经济理念的引入，将推动车把生产向可持续方向转型。此外，随着电动自行车市场的增长，车把设计将与电力驱动系统紧密结合，提升骑行的舒适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3312600f949f3" w:history="1">
        <w:r>
          <w:rPr>
            <w:rStyle w:val="Hyperlink"/>
          </w:rPr>
          <w:t>2025-2031年中国自行车车把市场研究分析与前景趋势预测报告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自行车车把行业的现状与发展趋势，并对自行车车把产业链各环节进行了系统性探讨。报告科学预测了自行车车把行业未来发展方向，重点分析了自行车车把技术现状及创新路径，同时聚焦自行车车把重点企业的经营表现，评估了市场竞争格局、品牌影响力及市场集中度。通过对细分市场的深入研究及SWOT分析，报告揭示了自行车车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自行车车把行业概述</w:t>
      </w:r>
      <w:r>
        <w:rPr>
          <w:rFonts w:hint="eastAsia"/>
        </w:rPr>
        <w:br/>
      </w:r>
      <w:r>
        <w:rPr>
          <w:rFonts w:hint="eastAsia"/>
        </w:rPr>
        <w:t>　　第一节 自行车车把定义与分类</w:t>
      </w:r>
      <w:r>
        <w:rPr>
          <w:rFonts w:hint="eastAsia"/>
        </w:rPr>
        <w:br/>
      </w:r>
      <w:r>
        <w:rPr>
          <w:rFonts w:hint="eastAsia"/>
        </w:rPr>
        <w:t>　　第二节 自行车车把应用领域</w:t>
      </w:r>
      <w:r>
        <w:rPr>
          <w:rFonts w:hint="eastAsia"/>
        </w:rPr>
        <w:br/>
      </w:r>
      <w:r>
        <w:rPr>
          <w:rFonts w:hint="eastAsia"/>
        </w:rPr>
        <w:t>　　第三节 自行车车把行业经济指标分析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自行车车把产业链及经营模式分析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三、自行车车把销售模式及销售渠道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全球自行车车把市场发展综述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2019-2024年全球自行车车把市场规模与趋势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主要国家与地区自行车车把市场分析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2025-2031年全球自行车车把行业发展趋势与前景预测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中国自行车车把行业市场分析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2024-2025年自行车车把产能与投资动态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一、国内自行车车把产能及利用情况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二、自行车车把产能扩张与投资动态</w:t>
      </w:r>
      <w:r>
        <w:rPr>
          <w:rFonts w:hint="eastAsia"/>
        </w:rPr>
        <w:br/>
      </w:r>
      <w:r>
        <w:rPr>
          <w:rFonts w:hint="eastAsia"/>
        </w:rPr>
        <w:t>　　第二节 自行车车把行业产量情况分析与趋势预测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一、2019-2024年自行车车把行业产量数据统计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1、2019-2024年自行车车把产量及增长趋势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2、2019-2024年自行车车把细分产品产量及份额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二、影响自行车车把产量的关键因素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三、2025-2031年自行车车把产量预测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2025-2031年自行车车把市场需求与销售分析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一、2024-2025年自行车车把行业需求现状</w:t>
      </w:r>
      <w:r>
        <w:rPr>
          <w:rFonts w:hint="eastAsia"/>
        </w:rPr>
        <w:br/>
      </w:r>
      <w:r>
        <w:rPr>
          <w:rFonts w:hint="eastAsia"/>
        </w:rPr>
        <w:t>　　　　二、自行车车把客户群体与需求特点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三、2019-2024年自行车车把行业销售规模分析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四、2025-2031年自行车车把市场增长潜力与规模预测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2024-2025年自行车车把行业技术发展现状及趋势分析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自行车车把行业技术发展现状分析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国内外自行车车把行业技术差异与原因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自行车车把行业技术发展方向、趋势预测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提升自行车车把行业技术能力策略建议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中国自行车车把细分市场与下游应用领域分析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自行车车把细分市场分析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一、2024-2025年自行车车把主要细分产品市场现状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自行车车把下游应用与客户群体分析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一、2024-2025年自行车车把各应用领域市场现状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自行车车把价格机制与竞争策略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一、2019-2024年自行车车把市场价格走势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自行车车把定价策略与方法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2025-2031年自行车车把价格竞争态势与趋势预测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中国自行车车把行业重点区域市场研究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2024-2025年重点区域自行车车把市场发展概况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三、2025-2031年自行车车把行业发展潜力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三、2025-2031年自行车车把行业发展潜力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三、2025-2031年自行车车把行业发展潜力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三、2025-2031年自行车车把行业发展潜力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三、2025-2031年自行车车把行业发展潜力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2019-2024年中国自行车车把行业进出口情况分析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自行车车把行业进口情况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一、2019-2024年自行车车把进口规模及增长情况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二、自行车车把主要进口来源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自行车车把行业出口情况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一、2019-2024年自行车车把出口规模及增长情况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二、自行车车把主要出口目的地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2019-2024年中国自行车车把行业总体发展与财务状况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2019-2024年中国自行车车把行业规模情况</w:t>
      </w:r>
      <w:r>
        <w:rPr>
          <w:rFonts w:hint="eastAsia"/>
        </w:rPr>
        <w:br/>
      </w:r>
      <w:r>
        <w:rPr>
          <w:rFonts w:hint="eastAsia"/>
        </w:rPr>
        <w:t>　　　　一、自行车车把行业企业数量规模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二、自行车车把行业从业人员规模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三、自行车车把行业市场敏感性分析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2019-2024年中国自行车车把行业财务能力分析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一、自行车车把行业盈利能力</w:t>
      </w:r>
      <w:r>
        <w:rPr>
          <w:rFonts w:hint="eastAsia"/>
        </w:rPr>
        <w:br/>
      </w:r>
      <w:r>
        <w:rPr>
          <w:rFonts w:hint="eastAsia"/>
        </w:rPr>
        <w:t>　　　　二、自行车车把行业偿债能力</w:t>
      </w:r>
      <w:r>
        <w:rPr>
          <w:rFonts w:hint="eastAsia"/>
        </w:rPr>
        <w:br/>
      </w:r>
      <w:r>
        <w:rPr>
          <w:rFonts w:hint="eastAsia"/>
        </w:rPr>
        <w:t>　　　　三、自行车车把行业营运能力</w:t>
      </w:r>
      <w:r>
        <w:rPr>
          <w:rFonts w:hint="eastAsia"/>
        </w:rPr>
        <w:br/>
      </w:r>
      <w:r>
        <w:rPr>
          <w:rFonts w:hint="eastAsia"/>
        </w:rPr>
        <w:t>　　　　四、自行车车把行业发展能力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自行车车把行业重点企业调研分析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二、企业自行车车把业务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中国自行车车把行业竞争格局分析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自行车车把行业竞争格局总览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2024-2025年自行车车把行业竞争力分析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2019-2024年自行车车把行业企业并购活动分析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2024-2025年自行车车把行业会展与招投标活动分析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一、自行车车把行业会展活动及其市场影响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2025年中国自行车车把企业发展企业发展策略与建议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自行车车把销售模式与渠道策略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自行车车把品牌与市场推广策略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自行车车把研发投入与技术创新能力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自行车车把合作联盟与资源整合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中国自行车车把行业风险与对策</w:t>
      </w:r>
      <w:r>
        <w:rPr>
          <w:rFonts w:hint="eastAsia"/>
        </w:rPr>
        <w:br/>
      </w:r>
      <w:r>
        <w:rPr>
          <w:rFonts w:hint="eastAsia"/>
        </w:rPr>
        <w:t>　　第一节 自行车车把行业SWOT分析</w:t>
      </w:r>
      <w:r>
        <w:rPr>
          <w:rFonts w:hint="eastAsia"/>
        </w:rPr>
        <w:br/>
      </w:r>
      <w:r>
        <w:rPr>
          <w:rFonts w:hint="eastAsia"/>
        </w:rPr>
        <w:t>　　　　一、自行车车把行业优势</w:t>
      </w:r>
      <w:r>
        <w:rPr>
          <w:rFonts w:hint="eastAsia"/>
        </w:rPr>
        <w:br/>
      </w:r>
      <w:r>
        <w:rPr>
          <w:rFonts w:hint="eastAsia"/>
        </w:rPr>
        <w:t>　　　　二、自行车车把行业劣势</w:t>
      </w:r>
      <w:r>
        <w:rPr>
          <w:rFonts w:hint="eastAsia"/>
        </w:rPr>
        <w:br/>
      </w:r>
      <w:r>
        <w:rPr>
          <w:rFonts w:hint="eastAsia"/>
        </w:rPr>
        <w:t>　　　　三、自行车车把市场机会</w:t>
      </w:r>
      <w:r>
        <w:rPr>
          <w:rFonts w:hint="eastAsia"/>
        </w:rPr>
        <w:br/>
      </w:r>
      <w:r>
        <w:rPr>
          <w:rFonts w:hint="eastAsia"/>
        </w:rPr>
        <w:t>　　　　四、自行车车把市场威胁</w:t>
      </w:r>
      <w:r>
        <w:rPr>
          <w:rFonts w:hint="eastAsia"/>
        </w:rPr>
        <w:br/>
      </w:r>
      <w:r>
        <w:rPr>
          <w:rFonts w:hint="eastAsia"/>
        </w:rPr>
        <w:t>　　第二节 自行车车把行业风险及对策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2025-2031年中国自行车车把行业前景与发展趋势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2024-2025年自行车车把行业发展环境分析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一、自行车车把行业主管部门与监管体制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二、自行车车把行业主要法律法规及政策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三、自行车车把行业标准与质量监管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2025-2031年自行车车把行业发展趋势与方向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2025-2031年自行车车把行业发展潜力与机遇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自行车车把行业研究结论与建议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中智~林~－自行车车把行业发展建议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2019-2024年中国自行车车把市场规模及增长情况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2019-2024年中国自行车车把行业产量及增长趋势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2025-2031年中国自行车车把行业产量预测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2019-2024年中国自行车车把行业市场需求及增长情况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2025-2031年中国自行车车把行业市场需求预测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**地区自行车车把市场规模及增长情况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**地区自行车车把市场规模及增长情况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**地区自行车车把行业市场需求情况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2019-2024年中国自行车车把行业出口情况分析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自行车车把重点企业经营情况分析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2025年自行车车把行业壁垒</w:t>
      </w:r>
      <w:r>
        <w:rPr>
          <w:rFonts w:hint="eastAsia"/>
        </w:rPr>
        <w:br/>
      </w:r>
      <w:r>
        <w:rPr>
          <w:rFonts w:hint="eastAsia"/>
        </w:rPr>
        <w:t>　　图表 2025年自行车车把市场前景分析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2025-2031年中国自行车车把市场规模预测</w:t>
      </w:r>
      <w:r>
        <w:rPr>
          <w:rFonts w:hint="eastAsia"/>
        </w:rPr>
        <w:br/>
      </w:r>
      <w:r>
        <w:rPr>
          <w:rFonts w:hint="eastAsia"/>
        </w:rPr>
        <w:t>　　图表 2025年自行车车把发展趋势预测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3312600f949f3" w:history="1">
        <w:r>
          <w:rPr>
            <w:rStyle w:val="Hyperlink"/>
          </w:rPr>
          <w:t>2025-2031年中国自行车车把市场研究分析与前景趋势预测报告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3312600f949f3" w:history="1">
        <w:r>
          <w:rPr>
            <w:rStyle w:val="Hyperlink"/>
          </w:rPr>
          <w:t>https://www.20087.com/0/21/ZiXingCheCheBaShiChangQianJing.html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热点：单车把手、自行车车把松动怎么调紧、车载自行车架车尾架、自行车车把怎么安装、自行车车梯子图片大全、自行车车把转不动怎么回事、自行车车把有哪几种、自行车车把高度调节方法视频、自行车车灯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fb9da18724930" w:history="1">
      <w:r>
        <w:rPr>
          <w:rStyle w:val="Hyperlink"/>
        </w:rPr>
        <w:t>2025-2031年中国自行车车把市场研究分析与前景趋势预测报告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iXingCheCheBaShiChangQianJing.html" TargetMode="External" Id="R89e3312600f9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iXingCheCheBaShiChangQianJing.html" TargetMode="External" Id="Rf8dfb9da1872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2024-09-26T06:55:00Z</dcterms:created>
  <dcterms:modified xsi:type="dcterms:W3CDTF">2024-09-26T07:55:00Z</dcterms:modified>
  <dc:subject>2025-2031年中国自行车车把市场研究分析与前景趋势预测报告</dc:subject>
  <dc:title>2025-2031年中国自行车车把市场研究分析与前景趋势预测报告</dc:title>
  <cp:keywords>2025-2031年中国自行车车把市场研究分析与前景趋势预测报告</cp:keywords>
  <dc:description>2025-2031年中国自行车车把市场研究分析与前景趋势预测报告</dc:description>
</cp:coreProperties>
</file>