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80408fe234a9e" w:history="1">
              <w:r>
                <w:rPr>
                  <w:rStyle w:val="Hyperlink"/>
                </w:rPr>
                <w:t>2024-2030年全球与中国功率芯片发展现状分析及趋势预测报告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80408fe234a9e" w:history="1">
              <w:r>
                <w:rPr>
                  <w:rStyle w:val="Hyperlink"/>
                </w:rPr>
                <w:t>2024-2030年全球与中国功率芯片发展现状分析及趋势预测报告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80408fe234a9e" w:history="1">
                <w:r>
                  <w:rPr>
                    <w:rStyle w:val="Hyperlink"/>
                  </w:rPr>
                  <w:t>https://www.20087.com/1/71/GongLvXinPianFaZhanQuShiFenXi.html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芯片是一种用于控制和转换电力的半导体器件，广泛应用于汽车电子、工业控制、通信设备等领域。近年来，随着电动汽车、可再生能源系统以及智能电网等领域的快速发展，功率芯片的需求显著增加。技术进步使得功率芯片的效率、可靠性和集成度不断提高，同时也降低了成本。新材料如碳化硅（SiC）和氮化镓（GaN）的应用更是为功率芯片带来了革命性的变化，这些材料相比传统硅基材料具有更好的电气性能。</w:t>
      </w:r>
      <w:r>
        <w:rPr>
          <w:rFonts w:hint="eastAsia"/>
        </w:rPr>
        <w:br/>
      </w:r>
      <w:r>
        <w:rPr>
          <w:rFonts w:hint="eastAsia"/>
        </w:rPr>
        <w:t>　　未来，功率芯片市场将受益于新能源汽车和可再生能源系统的普及。随着碳化硅和氮化镓等宽禁带半导体材料的进一步成熟和成本降低，功率芯片将实现更高的工作电压、更快的开关速度和更低的能耗。同时，随着5G通信技术的发展，对于高频、高功率密度的需求将推动功率芯片技术的进一步创新。此外，封装技术的进步也将使得功率芯片在小型化、轻量化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80408fe234a9e" w:history="1">
        <w:r>
          <w:rPr>
            <w:rStyle w:val="Hyperlink"/>
          </w:rPr>
          <w:t>2024-2030年全球与中国功率芯片发展现状分析及趋势预测报告</w:t>
        </w:r>
      </w:hyperlink>
      <w:r>
        <w:rPr>
          <w:rFonts w:hint="eastAsia"/>
        </w:rPr>
        <w:t>》基于深入的行业调研，对功率芯片产业链进行了全面分析。报告详细探讨了功率芯片市场规模、需求状况，以及价格动态，并深入解读了当前功率芯片行业现状、市场前景及未来发展趋势。同时，报告聚焦于功率芯片行业重点企业，剖析了竞争格局、市场集中度及品牌建设情况，并对功率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中国功率芯片概述</w:t>
      </w:r>
      <w:r>
        <w:rPr>
          <w:rFonts w:hint="eastAsia"/>
        </w:rPr>
        <w:br/>
      </w:r>
      <w:r>
        <w:rPr>
          <w:rFonts w:hint="eastAsia"/>
        </w:rPr>
        <w:t>　　第一节 功率芯片行业定义</w:t>
      </w:r>
      <w:r>
        <w:rPr>
          <w:rFonts w:hint="eastAsia"/>
        </w:rPr>
        <w:br/>
      </w:r>
      <w:r>
        <w:rPr>
          <w:rFonts w:hint="eastAsia"/>
        </w:rPr>
        <w:t>　　第二节 功率芯片行业发展特性</w:t>
      </w:r>
      <w:r>
        <w:rPr>
          <w:rFonts w:hint="eastAsia"/>
        </w:rPr>
        <w:br/>
      </w:r>
      <w:r>
        <w:rPr>
          <w:rFonts w:hint="eastAsia"/>
        </w:rPr>
        <w:t>　　第三节 功率芯片产业链分析</w:t>
      </w:r>
      <w:r>
        <w:rPr>
          <w:rFonts w:hint="eastAsia"/>
        </w:rPr>
        <w:br/>
      </w:r>
      <w:r>
        <w:rPr>
          <w:rFonts w:hint="eastAsia"/>
        </w:rPr>
        <w:t>　　第四节 功率芯片行业生命周期分析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2023-2024年国外功率芯片市场发展概况</w:t>
      </w:r>
      <w:r>
        <w:rPr>
          <w:rFonts w:hint="eastAsia"/>
        </w:rPr>
        <w:br/>
      </w:r>
      <w:r>
        <w:rPr>
          <w:rFonts w:hint="eastAsia"/>
        </w:rPr>
        <w:t>　　第一节 全球功率芯片市场发展分析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亚洲地区主要国家功率芯片市场概况</w:t>
      </w:r>
      <w:r>
        <w:rPr>
          <w:rFonts w:hint="eastAsia"/>
        </w:rPr>
        <w:br/>
      </w:r>
      <w:r>
        <w:rPr>
          <w:rFonts w:hint="eastAsia"/>
        </w:rPr>
        <w:t>　　第五节 全球功率芯片市场发展预测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2023-2024年中国功率芯片技术发展分析</w:t>
      </w:r>
      <w:r>
        <w:rPr>
          <w:rFonts w:hint="eastAsia"/>
        </w:rPr>
        <w:br/>
      </w:r>
      <w:r>
        <w:rPr>
          <w:rFonts w:hint="eastAsia"/>
        </w:rPr>
        <w:t>　　第一节 当前功率芯片技术发展现状分析</w:t>
      </w:r>
      <w:r>
        <w:rPr>
          <w:rFonts w:hint="eastAsia"/>
        </w:rPr>
        <w:br/>
      </w:r>
      <w:r>
        <w:rPr>
          <w:rFonts w:hint="eastAsia"/>
        </w:rPr>
        <w:t>　　第二节 功率芯片生产中需注意的问题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2023-2024年功率芯片市场特性分析</w:t>
      </w:r>
      <w:r>
        <w:rPr>
          <w:rFonts w:hint="eastAsia"/>
        </w:rPr>
        <w:br/>
      </w:r>
      <w:r>
        <w:rPr>
          <w:rFonts w:hint="eastAsia"/>
        </w:rPr>
        <w:t>　　第一节 功率芯片行业集中度分析</w:t>
      </w:r>
      <w:r>
        <w:rPr>
          <w:rFonts w:hint="eastAsia"/>
        </w:rPr>
        <w:br/>
      </w:r>
      <w:r>
        <w:rPr>
          <w:rFonts w:hint="eastAsia"/>
        </w:rPr>
        <w:t>　　第二节 功率芯片行业SWOT分析</w:t>
      </w:r>
      <w:r>
        <w:rPr>
          <w:rFonts w:hint="eastAsia"/>
        </w:rPr>
        <w:br/>
      </w:r>
      <w:r>
        <w:rPr>
          <w:rFonts w:hint="eastAsia"/>
        </w:rPr>
        <w:t>　　　　一、功率芯片行业优势</w:t>
      </w:r>
      <w:r>
        <w:rPr>
          <w:rFonts w:hint="eastAsia"/>
        </w:rPr>
        <w:br/>
      </w:r>
      <w:r>
        <w:rPr>
          <w:rFonts w:hint="eastAsia"/>
        </w:rPr>
        <w:t>　　　　二、功率芯片行业劣势</w:t>
      </w:r>
      <w:r>
        <w:rPr>
          <w:rFonts w:hint="eastAsia"/>
        </w:rPr>
        <w:br/>
      </w:r>
      <w:r>
        <w:rPr>
          <w:rFonts w:hint="eastAsia"/>
        </w:rPr>
        <w:t>　　　　三、功率芯片行业机会</w:t>
      </w:r>
      <w:r>
        <w:rPr>
          <w:rFonts w:hint="eastAsia"/>
        </w:rPr>
        <w:br/>
      </w:r>
      <w:r>
        <w:rPr>
          <w:rFonts w:hint="eastAsia"/>
        </w:rPr>
        <w:t>　　　　四、功率芯片行业风险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2023-2024年中国功率芯片发展现状</w:t>
      </w:r>
      <w:r>
        <w:rPr>
          <w:rFonts w:hint="eastAsia"/>
        </w:rPr>
        <w:br/>
      </w:r>
      <w:r>
        <w:rPr>
          <w:rFonts w:hint="eastAsia"/>
        </w:rPr>
        <w:t>　　第一节 中国功率芯片市场现状分析</w:t>
      </w:r>
      <w:r>
        <w:rPr>
          <w:rFonts w:hint="eastAsia"/>
        </w:rPr>
        <w:br/>
      </w:r>
      <w:r>
        <w:rPr>
          <w:rFonts w:hint="eastAsia"/>
        </w:rPr>
        <w:t>　　第二节 中国功率芯片产量分析及预测</w:t>
      </w:r>
      <w:r>
        <w:rPr>
          <w:rFonts w:hint="eastAsia"/>
        </w:rPr>
        <w:br/>
      </w:r>
      <w:r>
        <w:rPr>
          <w:rFonts w:hint="eastAsia"/>
        </w:rPr>
        <w:t>　　　　一、功率芯片总体产能规模</w:t>
      </w:r>
      <w:r>
        <w:rPr>
          <w:rFonts w:hint="eastAsia"/>
        </w:rPr>
        <w:br/>
      </w:r>
      <w:r>
        <w:rPr>
          <w:rFonts w:hint="eastAsia"/>
        </w:rPr>
        <w:t>　　　　二、功率芯片生产区域分布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三、2024-2030年中国功率芯片产量预测</w:t>
      </w:r>
      <w:r>
        <w:rPr>
          <w:rFonts w:hint="eastAsia"/>
        </w:rPr>
        <w:br/>
      </w:r>
      <w:r>
        <w:rPr>
          <w:rFonts w:hint="eastAsia"/>
        </w:rPr>
        <w:t>　　第三节 中国功率芯片市场需求分析及预测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2019-2024年中国功率芯片进出口分析</w:t>
      </w:r>
      <w:r>
        <w:rPr>
          <w:rFonts w:hint="eastAsia"/>
        </w:rPr>
        <w:br/>
      </w:r>
      <w:r>
        <w:rPr>
          <w:rFonts w:hint="eastAsia"/>
        </w:rPr>
        <w:t>　　第一节 功率芯片进口情况分析</w:t>
      </w:r>
      <w:r>
        <w:rPr>
          <w:rFonts w:hint="eastAsia"/>
        </w:rPr>
        <w:br/>
      </w:r>
      <w:r>
        <w:rPr>
          <w:rFonts w:hint="eastAsia"/>
        </w:rPr>
        <w:t>　　第二节 功率芯片出口情况分析</w:t>
      </w:r>
      <w:r>
        <w:rPr>
          <w:rFonts w:hint="eastAsia"/>
        </w:rPr>
        <w:br/>
      </w:r>
      <w:r>
        <w:rPr>
          <w:rFonts w:hint="eastAsia"/>
        </w:rPr>
        <w:t>　　第三节 影响功率芯片进出口因素分析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功率芯片行业投资战略研究</w:t>
      </w:r>
      <w:r>
        <w:rPr>
          <w:rFonts w:hint="eastAsia"/>
        </w:rPr>
        <w:br/>
      </w:r>
      <w:r>
        <w:rPr>
          <w:rFonts w:hint="eastAsia"/>
        </w:rPr>
        <w:t>　　第一节 功率芯片行业发展战略研究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对我国功率芯片品牌的战略思考</w:t>
      </w:r>
      <w:r>
        <w:rPr>
          <w:rFonts w:hint="eastAsia"/>
        </w:rPr>
        <w:br/>
      </w:r>
      <w:r>
        <w:rPr>
          <w:rFonts w:hint="eastAsia"/>
        </w:rPr>
        <w:t>　　　　一、功率芯片品牌的重要性</w:t>
      </w:r>
      <w:r>
        <w:rPr>
          <w:rFonts w:hint="eastAsia"/>
        </w:rPr>
        <w:br/>
      </w:r>
      <w:r>
        <w:rPr>
          <w:rFonts w:hint="eastAsia"/>
        </w:rPr>
        <w:t>　　　　二、功率芯片实施品牌战略的意义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四、我国功率芯片企业的品牌战略</w:t>
      </w:r>
      <w:r>
        <w:rPr>
          <w:rFonts w:hint="eastAsia"/>
        </w:rPr>
        <w:br/>
      </w:r>
      <w:r>
        <w:rPr>
          <w:rFonts w:hint="eastAsia"/>
        </w:rPr>
        <w:t>　　　　五、功率芯片品牌战略管理的策略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功率芯片经营策略分析</w:t>
      </w:r>
      <w:r>
        <w:rPr>
          <w:rFonts w:hint="eastAsia"/>
        </w:rPr>
        <w:br/>
      </w:r>
      <w:r>
        <w:rPr>
          <w:rFonts w:hint="eastAsia"/>
        </w:rPr>
        <w:t>　　　　一、功率芯片市场细分策略</w:t>
      </w:r>
      <w:r>
        <w:rPr>
          <w:rFonts w:hint="eastAsia"/>
        </w:rPr>
        <w:br/>
      </w:r>
      <w:r>
        <w:rPr>
          <w:rFonts w:hint="eastAsia"/>
        </w:rPr>
        <w:t>　　　　二、功率芯片市场创新策略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2024年功率芯片市场前景分析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2024年功率芯片行业发展趋势预测</w:t>
      </w:r>
      <w:r>
        <w:rPr>
          <w:rFonts w:hint="eastAsia"/>
        </w:rPr>
        <w:br/>
      </w:r>
      <w:r>
        <w:rPr>
          <w:rFonts w:hint="eastAsia"/>
        </w:rPr>
        <w:t>　　第三节 功率芯片行业投资风险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功率芯片投资建议</w:t>
      </w:r>
      <w:r>
        <w:rPr>
          <w:rFonts w:hint="eastAsia"/>
        </w:rPr>
        <w:br/>
      </w:r>
      <w:r>
        <w:rPr>
          <w:rFonts w:hint="eastAsia"/>
        </w:rPr>
        <w:t>　　第一节 功率芯片行业投资环境分析</w:t>
      </w:r>
      <w:r>
        <w:rPr>
          <w:rFonts w:hint="eastAsia"/>
        </w:rPr>
        <w:br/>
      </w:r>
      <w:r>
        <w:rPr>
          <w:rFonts w:hint="eastAsia"/>
        </w:rPr>
        <w:t>　　第二节 功率芯片行业投资进入壁垒分析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2024年功率芯片行业壁垒</w:t>
      </w:r>
      <w:r>
        <w:rPr>
          <w:rFonts w:hint="eastAsia"/>
        </w:rPr>
        <w:br/>
      </w:r>
      <w:r>
        <w:rPr>
          <w:rFonts w:hint="eastAsia"/>
        </w:rPr>
        <w:t>　　图表 2024年功率芯片市场前景分析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2024-2030年中国功率芯片市场规模预测</w:t>
      </w:r>
      <w:r>
        <w:rPr>
          <w:rFonts w:hint="eastAsia"/>
        </w:rPr>
        <w:br/>
      </w:r>
      <w:r>
        <w:rPr>
          <w:rFonts w:hint="eastAsia"/>
        </w:rPr>
        <w:t>　　图表 2024年功率芯片发展趋势预测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80408fe234a9e" w:history="1">
        <w:r>
          <w:rPr>
            <w:rStyle w:val="Hyperlink"/>
          </w:rPr>
          <w:t>2024-2030年全球与中国功率芯片发展现状分析及趋势预测报告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80408fe234a9e" w:history="1">
        <w:r>
          <w:rPr>
            <w:rStyle w:val="Hyperlink"/>
          </w:rPr>
          <w:t>https://www.20087.com/1/71/GongLvXinPianFaZhanQuShiFenXi.html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a2e14c87b4a7e" w:history="1">
      <w:r>
        <w:rPr>
          <w:rStyle w:val="Hyperlink"/>
        </w:rPr>
        <w:t>2024-2030年全球与中国功率芯片发展现状分析及趋势预测报告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ongLvXinPianFaZhanQuShiFenXi.html" TargetMode="External" Id="Re5280408fe2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ongLvXinPianFaZhanQuShiFenXi.html" TargetMode="External" Id="R33fa2e14c87b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2024-02-20T06:44:00Z</dcterms:created>
  <dcterms:modified xsi:type="dcterms:W3CDTF">2024-02-20T07:44:00Z</dcterms:modified>
  <dc:subject>2024-2030年全球与中国功率芯片发展现状分析及趋势预测报告</dc:subject>
  <dc:title>2024-2030年全球与中国功率芯片发展现状分析及趋势预测报告</dc:title>
  <cp:keywords>2024-2030年全球与中国功率芯片发展现状分析及趋势预测报告</cp:keywords>
  <dc:description>2024-2030年全球与中国功率芯片发展现状分析及趋势预测报告</dc:description>
</cp:coreProperties>
</file>