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7b68980ee42be" w:history="1">
              <w:r>
                <w:rPr>
                  <w:rStyle w:val="Hyperlink"/>
                </w:rPr>
                <w:t>中国无人自助结账系统行业市场分析与发展前景预测报告（2026-2032年）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7b68980ee42be" w:history="1">
              <w:r>
                <w:rPr>
                  <w:rStyle w:val="Hyperlink"/>
                </w:rPr>
                <w:t>中国无人自助结账系统行业市场分析与发展前景预测报告（2026-2032年）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7b68980ee42be" w:history="1">
                <w:r>
                  <w:rPr>
                    <w:rStyle w:val="Hyperlink"/>
                  </w:rPr>
                  <w:t>https://www.20087.com/1/61/WuRenZiZhuJieZhangXiTongShiChangQianJingFenXi.html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自助结账系统是零售场景中实现顾客自主扫描、支付与防损的一体化解决方案，广泛应用于超市、便利店及生鲜门店。无人自助结账系统主要由扫码终端、重量感应台、支付模块（支持扫码/刷脸/NFC）、AI视觉识别摄像头及后台管理平台构成，核心技术聚焦于商品识别准确率、异常行为检测（如漏扫、夹带）及用户体验流畅度。在人力成本上升与消费者追求效率的双重驱动下，系统正从“辅助人工”向“完全无人”演进，部分门店已部署全视觉方案，无需扫码即可自动结算。防损机制结合RFID标签、重力比对与行为分析算法，降低损耗率。然而，老年用户适应性、高密度客流下的识别延迟及系统稳定性仍是落地难点。</w:t>
      </w:r>
      <w:r>
        <w:rPr>
          <w:rFonts w:hint="eastAsia"/>
        </w:rPr>
        <w:br/>
      </w:r>
      <w:r>
        <w:rPr>
          <w:rFonts w:hint="eastAsia"/>
        </w:rPr>
        <w:t>　　未来，无人自助结账系统将向全感知融合、无感支付与零售智能中枢方向升级。毫米波雷达与3D结构光将补充视觉盲区，提升复杂堆叠商品识别精度；边缘AI芯片实现本地化实时决策，减少云端依赖。支付环节趋向“零操作”——基于会员身份的无感扣款或生物特征绑定将缩短交易路径。在数据价值层面，结账行为数据将反哺选品、陈列与促销策略，形成闭环运营。此外，模块化设计支持快速部署于快闪店、社区团购点等新兴场景。长远看，无人自助结账系统将超越收银功能，成为连接人、货、场的智能零售节点，在重构线下消费体验与降本增效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7b68980ee42be" w:history="1">
        <w:r>
          <w:rPr>
            <w:rStyle w:val="Hyperlink"/>
          </w:rPr>
          <w:t>中国无人自助结账系统行业市场分析与发展前景预测报告（2026-2032年）</w:t>
        </w:r>
      </w:hyperlink>
      <w:r>
        <w:rPr>
          <w:rFonts w:hint="eastAsia"/>
        </w:rPr>
        <w:t>》系统分析了无人自助结账系统行业的市场运行态势及发展趋势。报告从无人自助结账系统行业基础知识、发展环境入手，结合无人自助结账系统行业运行数据和产业链结构，全面解读无人自助结账系统市场竞争格局及重点企业表现，并基于此对无人自助结账系统行业发展前景作出预测，提供可操作的发展建议。研究采用定性与定量相结合的方法，整合国家统计局、相关协会的权威数据以及一手调研资料，确保结论的准确性和实用性，为无人自助结账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无人自助结账系统产业概述</w:t>
      </w:r>
      <w:r>
        <w:rPr>
          <w:rFonts w:hint="eastAsia"/>
        </w:rPr>
        <w:br/>
      </w:r>
      <w:r>
        <w:rPr>
          <w:rFonts w:hint="eastAsia"/>
        </w:rPr>
        <w:t>　　第一节 无人自助结账系统定义与分类</w:t>
      </w:r>
      <w:r>
        <w:rPr>
          <w:rFonts w:hint="eastAsia"/>
        </w:rPr>
        <w:br/>
      </w:r>
      <w:r>
        <w:rPr>
          <w:rFonts w:hint="eastAsia"/>
        </w:rPr>
        <w:t>　　第二节 无人自助结账系统产业链结构及关键环节剖析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无人自助结账系统商业模式与盈利模式解析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无人自助结账系统经济指标与行业评估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全球无人自助结账系统市场发展综述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2020-2025年全球无人自助结账系统市场规模及增长趋势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主要国家与地区无人自助结账系统市场对比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2026-2032年全球无人自助结账系统行业发展趋势与前景预测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国际无人自助结账系统市场发展趋势及对我国启示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二、对我国无人自助结账系统市场的借鉴意义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中国无人自助结账系统行业市场规模分析与预测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无人自助结账系统市场的总体规模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一、2020-2025年无人自助结账系统市场规模变化及趋势分析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二、2026年无人自助结账系统行业市场规模特点</w:t>
      </w:r>
      <w:r>
        <w:rPr>
          <w:rFonts w:hint="eastAsia"/>
        </w:rPr>
        <w:br/>
      </w:r>
      <w:r>
        <w:rPr>
          <w:rFonts w:hint="eastAsia"/>
        </w:rPr>
        <w:t>　　第二节 无人自助结账系统市场规模的构成</w:t>
      </w:r>
      <w:r>
        <w:rPr>
          <w:rFonts w:hint="eastAsia"/>
        </w:rPr>
        <w:br/>
      </w:r>
      <w:r>
        <w:rPr>
          <w:rFonts w:hint="eastAsia"/>
        </w:rPr>
        <w:t>　　　　一、无人自助结账系统客户群体特征与偏好分析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二、不同类型无人自助结账系统市场规模分布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三、各地区无人自助结账系统市场规模差异与特点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无人自助结账系统市场规模的预测与展望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一、未来几年无人自助结账系统市场规模增长预测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2025-2026年无人自助结账系统行业技术发展现状及趋势分析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无人自助结账系统行业技术发展现状分析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国内外无人自助结账系统行业技术差距分析及差距形成的主要原因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无人自助结账系统行业技术发展方向、趋势预测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提升无人自助结账系统行业技术能力策略建议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2020-2025年中国无人自助结账系统行业总体发展与财务状况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2020-2025年无人自助结账系统行业规模情况</w:t>
      </w:r>
      <w:r>
        <w:rPr>
          <w:rFonts w:hint="eastAsia"/>
        </w:rPr>
        <w:br/>
      </w:r>
      <w:r>
        <w:rPr>
          <w:rFonts w:hint="eastAsia"/>
        </w:rPr>
        <w:t>　　　　一、无人自助结账系统行业企业数量规模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二、无人自助结账系统行业从业人员规模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三、无人自助结账系统行业市场敏感性分析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2020-2025年无人自助结账系统行业财务能力分析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一、无人自助结账系统行业盈利能力</w:t>
      </w:r>
      <w:r>
        <w:rPr>
          <w:rFonts w:hint="eastAsia"/>
        </w:rPr>
        <w:br/>
      </w:r>
      <w:r>
        <w:rPr>
          <w:rFonts w:hint="eastAsia"/>
        </w:rPr>
        <w:t>　　　　二、无人自助结账系统行业偿债能力</w:t>
      </w:r>
      <w:r>
        <w:rPr>
          <w:rFonts w:hint="eastAsia"/>
        </w:rPr>
        <w:br/>
      </w:r>
      <w:r>
        <w:rPr>
          <w:rFonts w:hint="eastAsia"/>
        </w:rPr>
        <w:t>　　　　三、无人自助结账系统行业营运能力</w:t>
      </w:r>
      <w:r>
        <w:rPr>
          <w:rFonts w:hint="eastAsia"/>
        </w:rPr>
        <w:br/>
      </w:r>
      <w:r>
        <w:rPr>
          <w:rFonts w:hint="eastAsia"/>
        </w:rPr>
        <w:t>　　　　四、无人自助结账系统行业发展能力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中国无人自助结账系统行业细分市场调研与机会挖掘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无人自助结账系统细分市场（一）市场调研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无人自助结账系统细分市场（二）市场调研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中国无人自助结账系统行业区域市场调研分析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2020-2025年中国无人自助结账系统行业重点区域调研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一、重点地区（一）无人自助结账系统市场规模与特点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二、重点地区（二）无人自助结账系统市场规模及特点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三、重点地区（三）无人自助结账系统市场规模及特点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四、重点地区（四）无人自助结账系统市场规模及特点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不同区域无人自助结账系统市场的对比与启示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二、无人自助结账系统市场拓展策略与建议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中国无人自助结账系统行业的营销渠道与客户分析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无人自助结账系统行业渠道分析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二、各类渠道对无人自助结账系统行业的影响</w:t>
      </w:r>
      <w:r>
        <w:rPr>
          <w:rFonts w:hint="eastAsia"/>
        </w:rPr>
        <w:br/>
      </w:r>
      <w:r>
        <w:rPr>
          <w:rFonts w:hint="eastAsia"/>
        </w:rPr>
        <w:t>　　　　三、主要无人自助结账系统企业渠道策略研究</w:t>
      </w:r>
      <w:r>
        <w:rPr>
          <w:rFonts w:hint="eastAsia"/>
        </w:rPr>
        <w:br/>
      </w:r>
      <w:r>
        <w:rPr>
          <w:rFonts w:hint="eastAsia"/>
        </w:rPr>
        <w:t>　　第二节 无人自助结账系统行业客户分析与定位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中国无人自助结账系统行业竞争格局及策略选择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无人自助结账系统行业总体市场竞争状况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一、无人自助结账系统行业竞争结构分析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二、无人自助结账系统企业竞争格局与集中度评估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三、无人自助结账系统行业SWOT分析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无人自助结账系统行业重点企业调研分析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无人自助结账系统企业发展策略分析</w:t>
      </w:r>
      <w:r>
        <w:rPr>
          <w:rFonts w:hint="eastAsia"/>
        </w:rPr>
        <w:br/>
      </w:r>
      <w:r>
        <w:rPr>
          <w:rFonts w:hint="eastAsia"/>
        </w:rPr>
        <w:t>　　第一节 无人自助结账系统市场与销售策略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无人自助结账系统品牌战略思考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中国无人自助结账系统行业发展环境分析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二、无人自助结账系统行业主管部门、监管体制及相关政策法规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3、无人自助结账系统行业的主要法律、法规和政策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4、2026年无人自助结账系统行业法律法规和政策对行业的影响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二、无人自助结账系统消费者需求分析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一、无人自助结账系统技术的应用与创新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二、无人自助结账系统行业发展的技术趋势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2026-2032年无人自助结账系统行业展趋势预测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2026-2032年无人自助结账系统市场发展前景分析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一、无人自助结账系统市场发展潜力</w:t>
      </w:r>
      <w:r>
        <w:rPr>
          <w:rFonts w:hint="eastAsia"/>
        </w:rPr>
        <w:br/>
      </w:r>
      <w:r>
        <w:rPr>
          <w:rFonts w:hint="eastAsia"/>
        </w:rPr>
        <w:t>　　　　二、无人自助结账系统市场前景分析</w:t>
      </w:r>
      <w:r>
        <w:rPr>
          <w:rFonts w:hint="eastAsia"/>
        </w:rPr>
        <w:br/>
      </w:r>
      <w:r>
        <w:rPr>
          <w:rFonts w:hint="eastAsia"/>
        </w:rPr>
        <w:t>　　　　三、无人自助结账系统细分行业发展前景分析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2026-2032年无人自助结账系统发展趋势预测</w:t>
      </w:r>
      <w:r>
        <w:rPr>
          <w:rFonts w:hint="eastAsia"/>
        </w:rPr>
        <w:br/>
      </w:r>
      <w:r>
        <w:rPr>
          <w:rFonts w:hint="eastAsia"/>
        </w:rPr>
        <w:t>　　　　一、无人自助结账系统发展趋势预测</w:t>
      </w:r>
      <w:r>
        <w:rPr>
          <w:rFonts w:hint="eastAsia"/>
        </w:rPr>
        <w:br/>
      </w:r>
      <w:r>
        <w:rPr>
          <w:rFonts w:hint="eastAsia"/>
        </w:rPr>
        <w:t>　　　　二、无人自助结账系统市场规模预测</w:t>
      </w:r>
      <w:r>
        <w:rPr>
          <w:rFonts w:hint="eastAsia"/>
        </w:rPr>
        <w:br/>
      </w:r>
      <w:r>
        <w:rPr>
          <w:rFonts w:hint="eastAsia"/>
        </w:rPr>
        <w:t>　　　　三、无人自助结账系统细分市场发展趋势预测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未来无人自助结账系统行业挑战与机遇探讨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一、无人自助结账系统行业挑战</w:t>
      </w:r>
      <w:r>
        <w:rPr>
          <w:rFonts w:hint="eastAsia"/>
        </w:rPr>
        <w:br/>
      </w:r>
      <w:r>
        <w:rPr>
          <w:rFonts w:hint="eastAsia"/>
        </w:rPr>
        <w:t>　　　　二、无人自助结账系统行业机遇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无人自助结账系统行业研究结论及建议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对无人自助结账系统行业发展的建议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[^中^智^林]对无人自助结账系统企业和投资者的建议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无人自助结账系统行业历程</w:t>
      </w:r>
      <w:r>
        <w:rPr>
          <w:rFonts w:hint="eastAsia"/>
        </w:rPr>
        <w:br/>
      </w:r>
      <w:r>
        <w:rPr>
          <w:rFonts w:hint="eastAsia"/>
        </w:rPr>
        <w:t>　　图表 无人自助结账系统行业生命周期</w:t>
      </w:r>
      <w:r>
        <w:rPr>
          <w:rFonts w:hint="eastAsia"/>
        </w:rPr>
        <w:br/>
      </w:r>
      <w:r>
        <w:rPr>
          <w:rFonts w:hint="eastAsia"/>
        </w:rPr>
        <w:t>　　图表 无人自助结账系统行业产业链分析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2020-2025年无人自助结账系统行业市场容量统计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2020-2025年中国无人自助结账系统行业市场规模及增长情况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2020-2025年中国无人自助结账系统行业销售收入分析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2020-2025年中国无人自助结账系统行业盈利情况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2020-2025年中国无人自助结账系统行业利润总额分析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2020-2025年中国无人自助结账系统行业企业数量情况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2020-2025年中国无人自助结账系统行业企业平均规模情况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2020-2025年中国无人自助结账系统行业竞争力分析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2020-2025年中国无人自助结账系统行业盈利能力分析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2020-2025年中国无人自助结账系统行业运营能力分析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2020-2025年中国无人自助结账系统行业偿债能力分析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2020-2025年中国无人自助结账系统行业发展能力分析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2020-2025年中国无人自助结账系统行业经营效益分析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**地区无人自助结账系统市场规模及增长情况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**地区无人自助结账系统行业市场需求情况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**地区无人自助结账系统市场规模及增长情况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**地区无人自助结账系统行业市场需求情况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**地区无人自助结账系统市场规模及增长情况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**地区无人自助结账系统行业市场需求情况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无人自助结账系统重点企业（一）基本信息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无人自助结账系统重点企业（一）经营情况分析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无人自助结账系统重点企业（一）盈利能力情况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无人自助结账系统重点企业（一）偿债能力情况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无人自助结账系统重点企业（一）运营能力情况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无人自助结账系统重点企业（一）成长能力情况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无人自助结账系统重点企业（二）基本信息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无人自助结账系统重点企业（二）经营情况分析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无人自助结账系统重点企业（二）盈利能力情况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无人自助结账系统重点企业（二）偿债能力情况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无人自助结账系统重点企业（二）运营能力情况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无人自助结账系统重点企业（二）成长能力情况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2026-2032年中国无人自助结账系统行业市场容量预测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2026-2032年中国无人自助结账系统行业市场规模预测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2026-2032年中国无人自助结账系统市场前景分析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2026-2032年中国无人自助结账系统行业发展趋势预测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7b68980ee42be" w:history="1">
        <w:r>
          <w:rPr>
            <w:rStyle w:val="Hyperlink"/>
          </w:rPr>
          <w:t>中国无人自助结账系统行业市场分析与发展前景预测报告（2026-2032年）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7b68980ee42be" w:history="1">
        <w:r>
          <w:rPr>
            <w:rStyle w:val="Hyperlink"/>
          </w:rPr>
          <w:t>https://www.20087.com/1/61/WuRenZiZhuJieZhangXiTongShiChangQianJingFenXi.html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热点：自助收银、无人自助结账系统有哪些、超市自助结账扫多了能退吗、无人结账系统需要什么技术、餐饮结账管理系统、无人结账机、超市自助结账忘结一个、无人自助收银系统、医院收款管理系统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7268492214fd9" w:history="1">
      <w:r>
        <w:rPr>
          <w:rStyle w:val="Hyperlink"/>
        </w:rPr>
        <w:t>中国无人自助结账系统行业市场分析与发展前景预测报告（2026-2032年）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uRenZiZhuJieZhangXiTongShiChangQianJingFenXi.html" TargetMode="External" Id="R9607b68980ee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uRenZiZhuJieZhangXiTongShiChangQianJingFenXi.html" TargetMode="External" Id="R960726849221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2026-01-20T05:44:29Z</dcterms:created>
  <dcterms:modified xsi:type="dcterms:W3CDTF">2026-01-20T06:44:29Z</dcterms:modified>
  <dc:subject>中国无人自助结账系统行业市场分析与发展前景预测报告（2026-2032年）</dc:subject>
  <dc:title>中国无人自助结账系统行业市场分析与发展前景预测报告（2026-2032年）</dc:title>
  <cp:keywords>中国无人自助结账系统行业市场分析与发展前景预测报告（2026-2032年）</cp:keywords>
  <dc:description>中国无人自助结账系统行业市场分析与发展前景预测报告（2026-2032年）</dc:description>
</cp:coreProperties>
</file>