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41dfe48c544278" w:history="1">
              <w:r>
                <w:rPr>
                  <w:rStyle w:val="Hyperlink"/>
                </w:rPr>
                <w:t>2026-2032年中国电力设备行业市场调研与发展前景分析报告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41dfe48c544278" w:history="1">
              <w:r>
                <w:rPr>
                  <w:rStyle w:val="Hyperlink"/>
                </w:rPr>
                <w:t>2026-2032年中国电力设备行业市场调研与发展前景分析报告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1226011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41dfe48c544278" w:history="1">
                <w:r>
                  <w:rPr>
                    <w:rStyle w:val="Hyperlink"/>
                  </w:rPr>
                  <w:t>https://www.20087.com/1/01/DianLiSheBeiShiChangQianJing.html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设备是电力系统的重要组成部分，包括发电机、变压器、断路器等，对于保障电力系统的稳定运行至关重要。近年来，随着电力需求的增长和技术的进步，电力设备行业经历了快速的发展。目前，电力设备的智能化和高效化成为行业发展的主要趋势，如智能变压器、高压直流输电设备等。同时，随着可再生能源发电技术的发展，电力设备也需要适应新的电源接入方式。</w:t>
      </w:r>
      <w:r>
        <w:rPr>
          <w:rFonts w:hint="eastAsia"/>
        </w:rPr>
        <w:br/>
      </w:r>
      <w:r>
        <w:rPr>
          <w:rFonts w:hint="eastAsia"/>
        </w:rPr>
        <w:t>　　未来，电力设备行业将更加注重技术创新和可持续发展。市场调研网指出，一方面，随着物联网和大数据技术的应用，电力设备将更加智能化，能够实现远程监控和预测性维护，提高电力系统的可靠性和效率。另一方面，随着清洁能源发电的推广，电力设备需要更好地支持分布式能源的接入和管理。此外，随着碳减排目标的确立，电力设备将更加注重节能减排，采用环保材料和提高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41dfe48c544278" w:history="1">
        <w:r>
          <w:rPr>
            <w:rStyle w:val="Hyperlink"/>
          </w:rPr>
          <w:t>2026-2032年中国电力设备行业市场调研与发展前景分析报告</w:t>
        </w:r>
      </w:hyperlink>
      <w:r>
        <w:rPr>
          <w:rFonts w:hint="eastAsia"/>
        </w:rPr>
        <w:t>》，2025年电力设备行业市场规模达 亿元，预计2032年市场规模将达 亿元，期间年均复合增长率（CAGR）达 %。报告基于国家统计局、相关协会等权威数据，结合专业团队对电力设备行业的长期监测，全面分析了电力设备行业的市场规模、技术现状、发展趋势及竞争格局。报告详细梳理了电力设备市场需求、进出口情况、上下游产业链、重点区域分布及主要企业动态，并通过SWOT分析揭示了电力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电力设备产业市场概述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2025-2026年全球电力设备市场现状及发展趋势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全球电力设备市场现状及发展趋势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一、全球电力设备产业竞争现状</w:t>
      </w:r>
      <w:r>
        <w:rPr>
          <w:rFonts w:hint="eastAsia"/>
        </w:rPr>
        <w:br/>
      </w:r>
      <w:r>
        <w:rPr>
          <w:rFonts w:hint="eastAsia"/>
        </w:rPr>
        <w:t>　　　　二、全球电力设备产业投资状况</w:t>
      </w:r>
      <w:r>
        <w:rPr>
          <w:rFonts w:hint="eastAsia"/>
        </w:rPr>
        <w:br/>
      </w:r>
      <w:r>
        <w:rPr>
          <w:rFonts w:hint="eastAsia"/>
        </w:rPr>
        <w:t>　　　　三、全球电力设备产业市场发展趋势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全球主要国家电力设备市场现状及发展趋势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一、A国家地区电力设备市场现状及发展趋势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2021-2026年电力设备产业市场规模状况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2021-2026年电力设备产业投资状况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全球主要国家地区电力设备产业现状及产业转移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全球电力设备市场经营模式现状及发展趋势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中国电力设备产业链发展状况分析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中国电力设备产业发展分析</w:t>
      </w:r>
      <w:r>
        <w:rPr>
          <w:rFonts w:hint="eastAsia"/>
        </w:rPr>
        <w:br/>
      </w:r>
      <w:r>
        <w:rPr>
          <w:rFonts w:hint="eastAsia"/>
        </w:rPr>
        <w:t>　　第一节 中国电力设备产业发展现状</w:t>
      </w:r>
      <w:r>
        <w:rPr>
          <w:rFonts w:hint="eastAsia"/>
        </w:rPr>
        <w:br/>
      </w:r>
      <w:r>
        <w:rPr>
          <w:rFonts w:hint="eastAsia"/>
        </w:rPr>
        <w:t>　　第二节 中国电力设备产业国际地位现状</w:t>
      </w:r>
      <w:r>
        <w:rPr>
          <w:rFonts w:hint="eastAsia"/>
        </w:rPr>
        <w:br/>
      </w:r>
      <w:r>
        <w:rPr>
          <w:rFonts w:hint="eastAsia"/>
        </w:rPr>
        <w:t>　　第三节 中国电力设备产业经济运行现状</w:t>
      </w:r>
      <w:r>
        <w:rPr>
          <w:rFonts w:hint="eastAsia"/>
        </w:rPr>
        <w:br/>
      </w:r>
      <w:r>
        <w:rPr>
          <w:rFonts w:hint="eastAsia"/>
        </w:rPr>
        <w:t>　　第四节 中国电力设备产业运营模式现状</w:t>
      </w:r>
      <w:r>
        <w:rPr>
          <w:rFonts w:hint="eastAsia"/>
        </w:rPr>
        <w:br/>
      </w:r>
      <w:r>
        <w:rPr>
          <w:rFonts w:hint="eastAsia"/>
        </w:rPr>
        <w:t>　　第五节 中国电力设备产业存在的问题及发展策略分析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中国电力设备产业发展趋势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中国电力设备市场供给状况</w:t>
      </w:r>
      <w:r>
        <w:rPr>
          <w:rFonts w:hint="eastAsia"/>
        </w:rPr>
        <w:br/>
      </w:r>
      <w:r>
        <w:rPr>
          <w:rFonts w:hint="eastAsia"/>
        </w:rPr>
        <w:t>　　第二节 中国电力设备市场需求状况</w:t>
      </w:r>
      <w:r>
        <w:rPr>
          <w:rFonts w:hint="eastAsia"/>
        </w:rPr>
        <w:br/>
      </w:r>
      <w:r>
        <w:rPr>
          <w:rFonts w:hint="eastAsia"/>
        </w:rPr>
        <w:t>　　第三节 中国电力设备市场结构状况</w:t>
      </w:r>
      <w:r>
        <w:rPr>
          <w:rFonts w:hint="eastAsia"/>
        </w:rPr>
        <w:br/>
      </w:r>
      <w:r>
        <w:rPr>
          <w:rFonts w:hint="eastAsia"/>
        </w:rPr>
        <w:t>　　第四节 中国电力设备市场存在的问题及发展策略分析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中国电力设备市场发展潜力及发展趋势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中国电力设备产业基本竞争战略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四、电力设备产业该战略的SWOT分析</w:t>
      </w:r>
      <w:r>
        <w:rPr>
          <w:rFonts w:hint="eastAsia"/>
        </w:rPr>
        <w:br/>
      </w:r>
      <w:r>
        <w:rPr>
          <w:rFonts w:hint="eastAsia"/>
        </w:rPr>
        <w:t>　　　　五、电力设备产业该战略的典型企业分析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中国电力设备产业市场竞争分析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中国电力设备产业市场营销策略竞争分析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国外领先企业在中国电力设备产业市场竞争策略研究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中国电力设备产业市场发展预测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中国电力设备产业发展环境预测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中国电力设备市场发展预测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一、2026-2032年中国电力设备市场需求预测分析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二、2021-2032年中国电力设备市场结构预测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三、2021-2032年中国电力设备市场集中度预测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四、2021-2032年中国电力设备市场供给预测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五、2021-2032年中国电力设备市场价格预测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中国电力设备产业市场投资机会与风险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中国电力设备产业市场投资优势分析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中国电力设备产业市场投资劣势分析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中国电力设备产业市场投资机会分析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中国电力设备产业市场投资风险分析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中国电力设备产业市场竞争策略建议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中国电力设备产业竞争战略建议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中:智:林:：中国电力设备市场竞争策略建议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41dfe48c544278" w:history="1">
        <w:r>
          <w:rPr>
            <w:rStyle w:val="Hyperlink"/>
          </w:rPr>
          <w:t>2026-2032年中国电力设备行业市场调研与发展前景分析报告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1226011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41dfe48c544278" w:history="1">
        <w:r>
          <w:rPr>
            <w:rStyle w:val="Hyperlink"/>
          </w:rPr>
          <w:t>https://www.20087.com/1/01/DianLiSheBeiShiChangQianJing.html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热点：电力设备管理期刊、电力设备股票龙头股、电力设备预防性试验规程最新版、电力设备监造技术导则、电力设备龙头股排名前十名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184c2d9ef6472d" w:history="1">
      <w:r>
        <w:rPr>
          <w:rStyle w:val="Hyperlink"/>
        </w:rPr>
        <w:t>2026-2032年中国电力设备行业市场调研与发展前景分析报告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DianLiSheBeiShiChangQianJing.html" TargetMode="External" Id="R4b41dfe48c5442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DianLiSheBeiShiChangQianJing.html" TargetMode="External" Id="Re5184c2d9ef647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2026-07-31T08:37:00Z</dcterms:created>
  <dcterms:modified xsi:type="dcterms:W3CDTF">2026-07-31T09:37:00Z</dcterms:modified>
  <dc:subject>2026-2032年中国电力设备行业市场调研与发展前景分析报告</dc:subject>
  <dc:title>2026-2032年中国电力设备行业市场调研与发展前景分析报告</dc:title>
  <cp:keywords>2026-2032年中国电力设备行业市场调研与发展前景分析报告</cp:keywords>
  <dc:description>2026-2032年中国电力设备行业市场调研与发展前景分析报告</dc:description>
</cp:coreProperties>
</file>