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46d0e00eaf420c" w:history="1">
              <w:r>
                <w:rPr>
                  <w:rStyle w:val="Hyperlink"/>
                </w:rPr>
                <w:t>2026-2032年全球与中国关闭控制单元市场现状调研分析及发展前景报告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46d0e00eaf420c" w:history="1">
              <w:r>
                <w:rPr>
                  <w:rStyle w:val="Hyperlink"/>
                </w:rPr>
                <w:t>2026-2032年全球与中国关闭控制单元市场现状调研分析及发展前景报告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46d0e00eaf420c" w:history="1">
                <w:r>
                  <w:rPr>
                    <w:rStyle w:val="Hyperlink"/>
                  </w:rPr>
                  <w:t>https://www.20087.com/2/91/GuanBiKongZhiDanYuanFaZhanXianZhuangQianJing.html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关闭控制单元在不同语境中含义存在差异，主流含义包括汽车中央计算单元、电动汽车充电控制单元以及混合动力离合器控制单元。汽车中央计算单元是智能汽车电子电气架构向“中央计算+区域控制”演进后的整车核心计算平台，负责跨域融合、传感器数据处理、整车控制、通信网关、OTA管理和软件服务调度，并与区域控制器协同实现线束收敛和功能集中。充电控制单元负责管理交流/直流充电过程、电池状态监控、充电协议兼容和热管理。混合动力离合器控制单元则协调发动机、电机与传动系统之间的动力切换。当前中央计算单元受高算力芯片、域融合架构、软件定义汽车和智能驾驶升级推动发展较快，但同时也面临硬件成本较高、网络安全风险、芯片供应链复杂和功能安全验证要求高等挑战。</w:t>
      </w:r>
      <w:r>
        <w:rPr>
          <w:rFonts w:hint="eastAsia"/>
        </w:rPr>
        <w:br/>
      </w:r>
      <w:r>
        <w:rPr>
          <w:rFonts w:hint="eastAsia"/>
        </w:rPr>
        <w:t>　　未来，关闭控制单元将向更高集成度、软硬件解耦、智能配电协同和全生命周期软件服务方向发展。市场调研网认为，中央计算平台将与区域控制器、智能座舱、智能驾驶和车身控制进一步融合，支持更快OTA、更细粒度故障隔离和更低BOM成本。充电控制单元将适配更高功率快充、车网互动和电池健康管理。混合动力控制单元将向更平顺动力切换和更高能效优化演进。行业竞争重点将从单一控制器制造转向芯片适配、软件平台、功能安全、网络安全和跨域系统整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46d0e00eaf420c" w:history="1">
        <w:r>
          <w:rPr>
            <w:rStyle w:val="Hyperlink"/>
          </w:rPr>
          <w:t>2026-2032年全球与中国关闭控制单元市场现状调研分析及发展前景报告</w:t>
        </w:r>
      </w:hyperlink>
      <w:r>
        <w:rPr>
          <w:rFonts w:hint="eastAsia"/>
        </w:rPr>
        <w:t>》，2025年关闭控制单元行业市场规模达 亿元，预计2032年市场规模将达 亿元，期间年均复合增长率（CAGR）达 %。报告基于国家统计局、相关行业协会的详实数据，结合行业一手调研资料，系统分析了关闭控制单元行业的市场规模、竞争格局及技术发展现状。报告详细梳理了关闭控制单元产业链结构、区域分布特征及关闭控制单元市场需求变化，重点评估了关闭控制单元重点企业的市场表现与战略布局。通过对政策环境、技术创新方向及消费趋势的分析，科学预测了关闭控制单元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关闭控制单元市场概述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按照不同产品类型，关闭控制单元主要可以分为如下几个类别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全球不同产品类型关闭控制单元销售额增长趋势2021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风冷</w:t>
      </w:r>
      <w:r>
        <w:rPr>
          <w:rFonts w:hint="eastAsia"/>
        </w:rPr>
        <w:br/>
      </w:r>
      <w:r>
        <w:rPr>
          <w:rFonts w:hint="eastAsia"/>
        </w:rPr>
        <w:t>　　　　1.2.3 水冷</w:t>
      </w:r>
      <w:r>
        <w:rPr>
          <w:rFonts w:hint="eastAsia"/>
        </w:rPr>
        <w:br/>
      </w:r>
      <w:r>
        <w:rPr>
          <w:rFonts w:hint="eastAsia"/>
        </w:rPr>
        <w:t>　　1.3 从不同应用，关闭控制单元主要包括如下几个方面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全球不同应用关闭控制单元销售额增长趋势2021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机房和数据中心</w:t>
      </w:r>
      <w:r>
        <w:rPr>
          <w:rFonts w:hint="eastAsia"/>
        </w:rPr>
        <w:br/>
      </w:r>
      <w:r>
        <w:rPr>
          <w:rFonts w:hint="eastAsia"/>
        </w:rPr>
        <w:t>　　　　1.3.3 电信设备室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工业洁净室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关闭控制单元行业背景、发展历史、现状及趋势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关闭控制单元行业目前现状分析</w:t>
      </w:r>
      <w:r>
        <w:rPr>
          <w:rFonts w:hint="eastAsia"/>
        </w:rPr>
        <w:br/>
      </w:r>
      <w:r>
        <w:rPr>
          <w:rFonts w:hint="eastAsia"/>
        </w:rPr>
        <w:t>　　　　1.4.2 关闭控制单元发展趋势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全球关闭控制单元总体规模分析</w:t>
      </w:r>
      <w:r>
        <w:rPr>
          <w:rFonts w:hint="eastAsia"/>
        </w:rPr>
        <w:br/>
      </w:r>
      <w:r>
        <w:rPr>
          <w:rFonts w:hint="eastAsia"/>
        </w:rPr>
        <w:t>　　2.1 全球关闭控制单元供需现状及预测（2021-2032）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全球关闭控制单元产能、产量、产能利用率及发展趋势（2021-2032）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全球关闭控制单元产量、需求量及发展趋势（2021-2032）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全球主要地区关闭控制单元产量及发展趋势（2021-2032）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全球主要地区关闭控制单元产量（2021-2026）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全球主要地区关闭控制单元产量（2027-2032）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全球主要地区关闭控制单元产量市场份额（2021-2032）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中国关闭控制单元供需现状及预测（2021-2032）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中国关闭控制单元产能、产量、产能利用率及发展趋势（2021-2032）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中国关闭控制单元产量、市场需求量及发展趋势（2021-2032）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全球关闭控制单元销量及销售额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全球市场关闭控制单元销售额（2021-2032）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全球市场关闭控制单元销量（2021-2032）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全球市场关闭控制单元价格趋势（2021-2032）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全球关闭控制单元主要地区分析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全球主要地区关闭控制单元市场规模分析：2021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全球主要地区关闭控制单元销售收入及市场份额（2021-2026）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全球主要地区关闭控制单元销售收入预测（2027-2032）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全球主要地区关闭控制单元销量分析：2021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全球主要地区关闭控制单元销量及市场份额（2021-2026）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全球主要地区关闭控制单元销量及市场份额预测（2027-2032）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印度市场关闭控制单元销量、收入及增长率（2021-2032）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全球市场主要厂商关闭控制单元产能市场份额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全球市场主要厂商关闭控制单元销量（2021-2026）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全球市场主要厂商关闭控制单元销量（2021-2026）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全球市场主要厂商关闭控制单元销售收入（2021-2026）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全球市场主要厂商关闭控制单元销售价格（2021-2026）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2025年全球主要生产商关闭控制单元收入排名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中国市场主要厂商关闭控制单元销量（2021-2026）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中国市场主要厂商关闭控制单元销量（2021-2026）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中国市场主要厂商关闭控制单元销售收入（2021-2026）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2025年中国主要生产商关闭控制单元收入排名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中国市场主要厂商关闭控制单元销售价格（2021-2026）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全球主要厂商关闭控制单元总部及产地分布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全球主要厂商成立时间及关闭控制单元商业化日期</w:t>
      </w:r>
      <w:r>
        <w:rPr>
          <w:rFonts w:hint="eastAsia"/>
        </w:rPr>
        <w:br/>
      </w:r>
      <w:r>
        <w:rPr>
          <w:rFonts w:hint="eastAsia"/>
        </w:rPr>
        <w:t>　　4.6 全球主要厂商关闭控制单元产品类型及应用</w:t>
      </w:r>
      <w:r>
        <w:rPr>
          <w:rFonts w:hint="eastAsia"/>
        </w:rPr>
        <w:br/>
      </w:r>
      <w:r>
        <w:rPr>
          <w:rFonts w:hint="eastAsia"/>
        </w:rPr>
        <w:t>　　4.7 关闭控制单元行业集中度、竞争程度分析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关闭控制单元行业集中度分析：2025年全球Top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全球关闭控制单元第一梯队、第二梯队和第三梯队生产商（品牌）及市场份额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关闭控制单元销量、收入、价格及毛利率（2021-2026）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不同产品类型关闭控制单元分析</w:t>
      </w:r>
      <w:r>
        <w:rPr>
          <w:rFonts w:hint="eastAsia"/>
        </w:rPr>
        <w:br/>
      </w:r>
      <w:r>
        <w:rPr>
          <w:rFonts w:hint="eastAsia"/>
        </w:rPr>
        <w:t>　　6.1 全球不同产品类型关闭控制单元销量（2021-2032）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全球不同产品类型关闭控制单元销量及市场份额（2021-2026）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全球不同产品类型关闭控制单元销量预测（2027-2032）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全球不同产品类型关闭控制单元收入（2021-2032）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全球不同产品类型关闭控制单元收入及市场份额（2021-2026）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全球不同产品类型关闭控制单元收入预测（2027-2032）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全球不同产品类型关闭控制单元价格走势（2021-2032）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不同应用关闭控制单元分析</w:t>
      </w:r>
      <w:r>
        <w:rPr>
          <w:rFonts w:hint="eastAsia"/>
        </w:rPr>
        <w:br/>
      </w:r>
      <w:r>
        <w:rPr>
          <w:rFonts w:hint="eastAsia"/>
        </w:rPr>
        <w:t>　　7.1 全球不同应用关闭控制单元销量（2021-2032）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全球不同应用关闭控制单元销量及市场份额（2021-2026）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全球不同应用关闭控制单元销量预测（2027-2032）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全球不同应用关闭控制单元收入（2021-2032）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全球不同应用关闭控制单元收入及市场份额（2021-2026）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全球不同应用关闭控制单元收入预测（2027-2032）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全球不同应用关闭控制单元价格走势（2021-2032）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关闭控制单元产业链分析</w:t>
      </w:r>
      <w:r>
        <w:rPr>
          <w:rFonts w:hint="eastAsia"/>
        </w:rPr>
        <w:br/>
      </w:r>
      <w:r>
        <w:rPr>
          <w:rFonts w:hint="eastAsia"/>
        </w:rPr>
        <w:t>　　8.2 关闭控制单元工艺制造技术分析</w:t>
      </w:r>
      <w:r>
        <w:rPr>
          <w:rFonts w:hint="eastAsia"/>
        </w:rPr>
        <w:br/>
      </w:r>
      <w:r>
        <w:rPr>
          <w:rFonts w:hint="eastAsia"/>
        </w:rPr>
        <w:t>　　8.3 关闭控制单元产业上游供应分析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关闭控制单元下游客户分析</w:t>
      </w:r>
      <w:r>
        <w:rPr>
          <w:rFonts w:hint="eastAsia"/>
        </w:rPr>
        <w:br/>
      </w:r>
      <w:r>
        <w:rPr>
          <w:rFonts w:hint="eastAsia"/>
        </w:rPr>
        <w:t>　　8.5 关闭控制单元销售渠道分析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关闭控制单元行业发展机遇及主要驱动因素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关闭控制单元行业发展面临的风险</w:t>
      </w:r>
      <w:r>
        <w:rPr>
          <w:rFonts w:hint="eastAsia"/>
        </w:rPr>
        <w:br/>
      </w:r>
      <w:r>
        <w:rPr>
          <w:rFonts w:hint="eastAsia"/>
        </w:rPr>
        <w:t>　　9.3 关闭控制单元行业政策分析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全球不同产品类型关闭控制单元销售额增长（CAGR）趋势2021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关闭控制单元行业目前发展现状</w:t>
      </w:r>
      <w:r>
        <w:rPr>
          <w:rFonts w:hint="eastAsia"/>
        </w:rPr>
        <w:br/>
      </w:r>
      <w:r>
        <w:rPr>
          <w:rFonts w:hint="eastAsia"/>
        </w:rPr>
        <w:t>　　表 4： 关闭控制单元发展趋势</w:t>
      </w:r>
      <w:r>
        <w:rPr>
          <w:rFonts w:hint="eastAsia"/>
        </w:rPr>
        <w:br/>
      </w:r>
      <w:r>
        <w:rPr>
          <w:rFonts w:hint="eastAsia"/>
        </w:rPr>
        <w:t>　　表 5： 全球主要地区关闭控制单元产量增速（CAGR）：（2021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全球主要地区关闭控制单元产量（2021-2026）&amp;（千个）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全球主要地区关闭控制单元产量（2027-2032）&amp;（千个）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全球主要地区关闭控制单元产量市场份额（2021-2026）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全球主要地区关闭控制单元产量市场份额（2027-2032）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全球主要地区关闭控制单元销售收入增速：（2021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全球主要地区关闭控制单元销售收入（2021-2026）&amp;（百万美元）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全球主要地区关闭控制单元销售收入市场份额（2021-2026）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全球主要地区关闭控制单元收入（2027-2032）&amp;（百万美元）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全球主要地区关闭控制单元收入市场份额（2027-2032）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全球主要地区关闭控制单元销量（千个）：2021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全球主要地区关闭控制单元销量（2021-2026）&amp;（千个）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全球主要地区关闭控制单元销量市场份额（2021-2026）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全球主要地区关闭控制单元销量（2027-2032）&amp;（千个）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全球主要地区关闭控制单元销量份额（2027-2032）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全球市场主要厂商关闭控制单元产能（2025-2026）&amp;（千个）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全球市场主要厂商关闭控制单元销量（2021-2026）&amp;（千个）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全球市场主要厂商关闭控制单元销量市场份额（2021-2026）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全球市场主要厂商关闭控制单元销售收入（2021-2026）&amp;（百万美元）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全球市场主要厂商关闭控制单元销售收入市场份额（2021-2026）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全球市场主要厂商关闭控制单元销售价格（2021-2026）&amp;（美元/个）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2025年全球主要生产商关闭控制单元收入排名（百万美元）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中国市场主要厂商关闭控制单元销量（2021-2026）&amp;（千个）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中国市场主要厂商关闭控制单元销量市场份额（2021-2026）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中国市场主要厂商关闭控制单元销售收入（2021-2026）&amp;（百万美元）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中国市场主要厂商关闭控制单元销售收入市场份额（2021-2026）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2025年中国主要生产商关闭控制单元收入排名（百万美元）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中国市场主要厂商关闭控制单元销售价格（2021-2026）&amp;（美元/个）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全球主要厂商关闭控制单元总部及产地分布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全球主要厂商成立时间及关闭控制单元商业化日期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全球主要厂商关闭控制单元产品类型及应用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2025年全球关闭控制单元主要厂商市场地位（第一梯队、第二梯队和第三梯队）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全球关闭控制单元市场投资、并购等现状分析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关闭控制单元生产基地、销售区域、竞争对手及市场地位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关闭控制单元产品规格、参数及市场应用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关闭控制单元销量（千个）、收入（百万美元）、价格（美元/个）及毛利率（2021-2026）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全球不同产品类型关闭控制单元销量（2021-2026）&amp;（千个）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149： 全球不同产品类型关闭控制单元销量市场份额（2021-2026）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全球不同产品类型关闭控制单元销量预测（2027-2032）&amp;（千个）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全球市场不同产品类型关闭控制单元销量市场份额预测（2027-2032）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全球不同产品类型关闭控制单元收入（2021-2026）&amp;（百万美元）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全球不同产品类型关闭控制单元收入市场份额（2021-2026）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全球不同产品类型关闭控制单元收入预测（2027-2032）&amp;（百万美元）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全球不同产品类型关闭控制单元收入市场份额预测（2027-2032）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全球不同应用关闭控制单元销量（2021-2026）&amp;（千个）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157： 全球不同应用关闭控制单元销量市场份额（2021-2026）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全球不同应用关闭控制单元销量预测（2027-2032）&amp;（千个）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159： 全球市场不同应用关闭控制单元销量市场份额预测（2027-2032）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全球不同应用关闭控制单元收入（2021-2026）&amp;（百万美元）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全球不同应用关闭控制单元收入市场份额（2021-2026）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全球不同应用关闭控制单元收入预测（2027-2032）&amp;（百万美元）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全球不同应用关闭控制单元收入市场份额预测（2027-2032）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关闭控制单元上游原料供应商及联系方式列表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关闭控制单元典型客户列表</w:t>
      </w:r>
      <w:r>
        <w:rPr>
          <w:rFonts w:hint="eastAsia"/>
        </w:rPr>
        <w:br/>
      </w:r>
      <w:r>
        <w:rPr>
          <w:rFonts w:hint="eastAsia"/>
        </w:rPr>
        <w:t>　　表 166： 关闭控制单元主要销售模式及销售渠道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关闭控制单元行业发展机遇及主要驱动因素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关闭控制单元行业发展面临的风险</w:t>
      </w:r>
      <w:r>
        <w:rPr>
          <w:rFonts w:hint="eastAsia"/>
        </w:rPr>
        <w:br/>
      </w:r>
      <w:r>
        <w:rPr>
          <w:rFonts w:hint="eastAsia"/>
        </w:rPr>
        <w:t>　　表 169： 关闭控制单元行业政策分析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关闭控制单元产品图片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全球不同产品类型关闭控制单元销售额2021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全球不同产品类型关闭控制单元市场份额2025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4： 风冷产品图片</w:t>
      </w:r>
      <w:r>
        <w:rPr>
          <w:rFonts w:hint="eastAsia"/>
        </w:rPr>
        <w:br/>
      </w:r>
      <w:r>
        <w:rPr>
          <w:rFonts w:hint="eastAsia"/>
        </w:rPr>
        <w:t>　　图 5： 水冷产品图片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全球不同应用关闭控制单元市场份额2025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8： 机房和数据中心</w:t>
      </w:r>
      <w:r>
        <w:rPr>
          <w:rFonts w:hint="eastAsia"/>
        </w:rPr>
        <w:br/>
      </w:r>
      <w:r>
        <w:rPr>
          <w:rFonts w:hint="eastAsia"/>
        </w:rPr>
        <w:t>　　图 9： 电信设备室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工业洁净室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全球关闭控制单元产能、产量、产能利用率及发展趋势（2021-2032）&amp;（千个）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全球关闭控制单元产量、需求量及发展趋势（2021-2032）&amp;（千个）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全球主要地区关闭控制单元产量（2021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全球主要地区关闭控制单元产量市场份额（2021-2032）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中国关闭控制单元产能、产量、产能利用率及发展趋势（2021-2032）&amp;（千个）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中国关闭控制单元产量、市场需求量及发展趋势（2021-2032）&amp;（千个）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全球关闭控制单元市场销售额及增长率：（2021-2032）&amp;（百万美元）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全球市场关闭控制单元市场规模：2021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全球市场关闭控制单元价格趋势（2021-2032）&amp;（美元/个）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全球主要地区关闭控制单元销售收入（2021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全球主要地区关闭控制单元销售收入市场份额（2021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印度市场关闭控制单元销量及增长率（2021-2032）&amp;（千个）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印度市场关闭控制单元收入及增长率（2021-2032）&amp;（百万美元）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2025年全球市场主要厂商关闭控制单元销量市场份额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2025年全球市场主要厂商关闭控制单元收入市场份额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2025年中国市场主要厂商关闭控制单元销量市场份额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2025年中国市场主要厂商关闭控制单元收入市场份额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2025年全球前五大生产商关闭控制单元市场份额</w:t>
      </w:r>
      <w:r>
        <w:rPr>
          <w:rFonts w:hint="eastAsia"/>
        </w:rPr>
        <w:br/>
      </w:r>
      <w:r>
        <w:rPr>
          <w:rFonts w:hint="eastAsia"/>
        </w:rPr>
        <w:t>　　图 42： 2025年全球关闭控制单元第一梯队、第二梯队和第三梯队厂商及市场份额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全球不同产品类型关闭控制单元价格走势（2021-2032）&amp;（美元/个）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全球不同应用关闭控制单元价格走势（2021-2032）&amp;（美元/个）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关闭控制单元产业链</w:t>
      </w:r>
      <w:r>
        <w:rPr>
          <w:rFonts w:hint="eastAsia"/>
        </w:rPr>
        <w:br/>
      </w:r>
      <w:r>
        <w:rPr>
          <w:rFonts w:hint="eastAsia"/>
        </w:rPr>
        <w:t>　　图 46： 关闭控制单元中国企业SWOT分析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46d0e00eaf420c" w:history="1">
        <w:r>
          <w:rPr>
            <w:rStyle w:val="Hyperlink"/>
          </w:rPr>
          <w:t>2026-2032年全球与中国关闭控制单元市场现状调研分析及发展前景报告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46d0e00eaf420c" w:history="1">
        <w:r>
          <w:rPr>
            <w:rStyle w:val="Hyperlink"/>
          </w:rPr>
          <w:t>https://www.20087.com/2/91/GuanBiKongZhiDanYuanFaZhanXianZhuangQianJing.html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热点：关闭控制单元怎么设置、关闭控制中心的步骤、控制单元D、关闭控制管控、如何关闭控制面板功能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ebafff91a1487c" w:history="1">
      <w:r>
        <w:rPr>
          <w:rStyle w:val="Hyperlink"/>
        </w:rPr>
        <w:t>2026-2032年全球与中国关闭控制单元市场现状调研分析及发展前景报告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GuanBiKongZhiDanYuanFaZhanXianZhuangQianJing.html" TargetMode="External" Id="R6846d0e00eaf42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GuanBiKongZhiDanYuanFaZhanXianZhuangQianJing.html" TargetMode="External" Id="Rdeebafff91a148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2026-09-21T01:50:49Z</dcterms:created>
  <dcterms:modified xsi:type="dcterms:W3CDTF">2026-09-21T02:50:49Z</dcterms:modified>
  <dc:subject>2026-2032年全球与中国关闭控制单元市场现状调研分析及发展前景报告</dc:subject>
  <dc:title>2026-2032年全球与中国关闭控制单元市场现状调研分析及发展前景报告</dc:title>
  <cp:keywords>2026-2032年全球与中国关闭控制单元市场现状调研分析及发展前景报告</cp:keywords>
  <dc:description>2026-2032年全球与中国关闭控制单元市场现状调研分析及发展前景报告</dc:description>
</cp:coreProperties>
</file>