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ffe1e879e445f" w:history="1">
              <w:r>
                <w:rPr>
                  <w:rStyle w:val="Hyperlink"/>
                </w:rPr>
                <w:t>2025-2031年中国半导体制造行业市场调研与发展前景报告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ffe1e879e445f" w:history="1">
              <w:r>
                <w:rPr>
                  <w:rStyle w:val="Hyperlink"/>
                </w:rPr>
                <w:t>2025-2031年中国半导体制造行业市场调研与发展前景报告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ffe1e879e445f" w:history="1">
                <w:r>
                  <w:rPr>
                    <w:rStyle w:val="Hyperlink"/>
                  </w:rPr>
                  <w:t>https://www.20087.com/2/61/BanDaoTiZhiZaoHangYeQianJingFenXi.html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信息技术产业的基石，近年来随着5G、人工智能、物联网等新兴技术的快速发展，对高性能、高集成度的芯片需求激增。现代半导体制造工艺已经发展到了纳米级别，如7nm、5nm甚至更小的制程节点，这不仅提高了芯片的计算能力和能效，还缩小了芯片的体积。同时，半导体行业正在探索新材料和新架构，如III-V族化合物半导体和量子计算，以突破硅基芯片的物理极限。</w:t>
      </w:r>
      <w:r>
        <w:rPr>
          <w:rFonts w:hint="eastAsia"/>
        </w:rPr>
        <w:br/>
      </w:r>
      <w:r>
        <w:rPr>
          <w:rFonts w:hint="eastAsia"/>
        </w:rPr>
        <w:t>　　未来，半导体制造将更加注重先进制程和异构集成。先进制程意味着继续缩小晶体管尺寸，提高芯片的密度和性能，如3nm甚至2nm制程的开发。异构集成则体现在将不同类型的芯片，如CPU、GPU、AI加速器和存储器，集成在同一封装内，以实现更高的系统级性能和能效。此外，半导体行业还将加大在第三代半导体材料，如碳化硅和氮化镓，以及量子计算等前沿技术上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ffe1e879e445f" w:history="1">
        <w:r>
          <w:rPr>
            <w:rStyle w:val="Hyperlink"/>
          </w:rPr>
          <w:t>2025-2031年中国半导体制造行业市场调研与发展前景报告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半导体制造行业的市场规模、需求变化、产业链动态及区域发展格局。报告重点解读了半导体制造行业竞争态势与重点企业的市场表现，并通过科学研判行业趋势与前景，揭示了半导体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半导体制造产业概述</w:t>
      </w:r>
      <w:r>
        <w:rPr>
          <w:rFonts w:hint="eastAsia"/>
        </w:rPr>
        <w:br/>
      </w:r>
      <w:r>
        <w:rPr>
          <w:rFonts w:hint="eastAsia"/>
        </w:rPr>
        <w:t>　　第一节 半导体制造定义</w:t>
      </w:r>
      <w:r>
        <w:rPr>
          <w:rFonts w:hint="eastAsia"/>
        </w:rPr>
        <w:br/>
      </w:r>
      <w:r>
        <w:rPr>
          <w:rFonts w:hint="eastAsia"/>
        </w:rPr>
        <w:t>　　第二节 半导体制造行业特点</w:t>
      </w:r>
      <w:r>
        <w:rPr>
          <w:rFonts w:hint="eastAsia"/>
        </w:rPr>
        <w:br/>
      </w:r>
      <w:r>
        <w:rPr>
          <w:rFonts w:hint="eastAsia"/>
        </w:rPr>
        <w:t>　　第三节 半导体制造发展历程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2024-2025年中国半导体制造行业发展环境分析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半导体制造行业经济环境分析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二、相关半导体制造行业标准分析</w:t>
      </w:r>
      <w:r>
        <w:rPr>
          <w:rFonts w:hint="eastAsia"/>
        </w:rPr>
        <w:br/>
      </w:r>
      <w:r>
        <w:rPr>
          <w:rFonts w:hint="eastAsia"/>
        </w:rPr>
        <w:t>　　第三节 半导体制造行业社会环境分析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国外主要国家、地区半导体制造市场现状</w:t>
      </w:r>
      <w:r>
        <w:rPr>
          <w:rFonts w:hint="eastAsia"/>
        </w:rPr>
        <w:br/>
      </w:r>
      <w:r>
        <w:rPr>
          <w:rFonts w:hint="eastAsia"/>
        </w:rPr>
        <w:t>　　第三节 全球半导体制造行业发展趋势预测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2019-2024年中国半导体制造行业规模情况</w:t>
      </w:r>
      <w:r>
        <w:rPr>
          <w:rFonts w:hint="eastAsia"/>
        </w:rPr>
        <w:br/>
      </w:r>
      <w:r>
        <w:rPr>
          <w:rFonts w:hint="eastAsia"/>
        </w:rPr>
        <w:t>　　　　一、半导体制造行业市场规模状况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二、半导体制造行业单位规模状况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三、半导体制造行业人员规模状况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2024-2025年中国半导体制造行业热点动态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2025年中国半导体制造行业面临的挑战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**地区半导体制造发展现状及趋势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**地区半导体制造发展现状及趋势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**地区半导体制造发展现状及趋势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**地区半导体制造发展现状及趋势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国内半导体制造行业价格回顾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中国半导体制造行业客户调研</w:t>
      </w:r>
      <w:r>
        <w:rPr>
          <w:rFonts w:hint="eastAsia"/>
        </w:rPr>
        <w:br/>
      </w:r>
      <w:r>
        <w:rPr>
          <w:rFonts w:hint="eastAsia"/>
        </w:rPr>
        <w:t>　　　　一、半导体制造行业客户偏好调查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三、半导体制造品牌忠诚度调查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2024-2025年半导体制造行业集中度分析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一、半导体制造市场集中度分析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二、半导体制造企业集中度分析</w:t>
      </w:r>
      <w:r>
        <w:rPr>
          <w:rFonts w:hint="eastAsia"/>
        </w:rPr>
        <w:br/>
      </w:r>
      <w:r>
        <w:rPr>
          <w:rFonts w:hint="eastAsia"/>
        </w:rPr>
        <w:t>　　第二节 2025年半导体制造行业竞争格局分析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三、我国半导体制造市场竞争趋势</w:t>
      </w:r>
      <w:r>
        <w:rPr>
          <w:rFonts w:hint="eastAsia"/>
        </w:rPr>
        <w:br/>
      </w:r>
      <w:r>
        <w:rPr>
          <w:rFonts w:hint="eastAsia"/>
        </w:rPr>
        <w:t>　　第三节 半导体制造行业兼并与重组整合分析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一、半导体制造行业兼并与重组整合动态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二、半导体制造行业兼并与重组整合发展趋势预测分析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半导体制造行业SWOT模型分析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一、半导体制造行业优势分析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二、半导体制造行业劣势分析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三、半导体制造行业机会分析</w:t>
      </w:r>
      <w:r>
        <w:rPr>
          <w:rFonts w:hint="eastAsia"/>
        </w:rPr>
        <w:br/>
      </w:r>
      <w:r>
        <w:rPr>
          <w:rFonts w:hint="eastAsia"/>
        </w:rPr>
        <w:t>　　　　四、半导体制造行业风险分析</w:t>
      </w:r>
      <w:r>
        <w:rPr>
          <w:rFonts w:hint="eastAsia"/>
        </w:rPr>
        <w:br/>
      </w:r>
      <w:r>
        <w:rPr>
          <w:rFonts w:hint="eastAsia"/>
        </w:rPr>
        <w:t>　　第二节 半导体制造行业投资风险及控制策略分析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一、中国半导体制造市场前景分析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二、中国半导体制造发展趋势预测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一、半导体制造企业融资策略</w:t>
      </w:r>
      <w:r>
        <w:rPr>
          <w:rFonts w:hint="eastAsia"/>
        </w:rPr>
        <w:br/>
      </w:r>
      <w:r>
        <w:rPr>
          <w:rFonts w:hint="eastAsia"/>
        </w:rPr>
        <w:t>　　　　二、半导体制造企业人才策略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2025-2031年中国半导体制造企业营销策略建议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一、半导体制造企业定位策略</w:t>
      </w:r>
      <w:r>
        <w:rPr>
          <w:rFonts w:hint="eastAsia"/>
        </w:rPr>
        <w:br/>
      </w:r>
      <w:r>
        <w:rPr>
          <w:rFonts w:hint="eastAsia"/>
        </w:rPr>
        <w:t>　　　　二、半导体制造企业价格策略</w:t>
      </w:r>
      <w:r>
        <w:rPr>
          <w:rFonts w:hint="eastAsia"/>
        </w:rPr>
        <w:br/>
      </w:r>
      <w:r>
        <w:rPr>
          <w:rFonts w:hint="eastAsia"/>
        </w:rPr>
        <w:t>　　　　三、半导体制造企业促销策略</w:t>
      </w:r>
      <w:r>
        <w:rPr>
          <w:rFonts w:hint="eastAsia"/>
        </w:rPr>
        <w:br/>
      </w:r>
      <w:r>
        <w:rPr>
          <w:rFonts w:hint="eastAsia"/>
        </w:rPr>
        <w:t>　　第四节 中~智林－半导体制造行业研究结论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半导体制造行业历程</w:t>
      </w:r>
      <w:r>
        <w:rPr>
          <w:rFonts w:hint="eastAsia"/>
        </w:rPr>
        <w:br/>
      </w:r>
      <w:r>
        <w:rPr>
          <w:rFonts w:hint="eastAsia"/>
        </w:rPr>
        <w:t>　　图表 半导体制造行业生命周期</w:t>
      </w:r>
      <w:r>
        <w:rPr>
          <w:rFonts w:hint="eastAsia"/>
        </w:rPr>
        <w:br/>
      </w:r>
      <w:r>
        <w:rPr>
          <w:rFonts w:hint="eastAsia"/>
        </w:rPr>
        <w:t>　　图表 半导体制造行业产业链分析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ffe1e879e445f" w:history="1">
        <w:r>
          <w:rPr>
            <w:rStyle w:val="Hyperlink"/>
          </w:rPr>
          <w:t>2025-2031年中国半导体制造行业市场调研与发展前景报告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ffe1e879e445f" w:history="1">
        <w:r>
          <w:rPr>
            <w:rStyle w:val="Hyperlink"/>
          </w:rPr>
          <w:t>https://www.20087.com/2/61/BanDaoTiZhiZaoHangYeQianJingFenXi.html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流水线什么样子、半导体制造公司排名、中国半导体政策、半导体制造工艺基础、半导体poly工艺、半导体制造业属于什么行业、半导体工厂是做什么的、半导体制造技术导论第二版课后答案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41775ff64cf0" w:history="1">
      <w:r>
        <w:rPr>
          <w:rStyle w:val="Hyperlink"/>
        </w:rPr>
        <w:t>2025-2031年中国半导体制造行业市场调研与发展前景报告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nDaoTiZhiZaoHangYeQianJingFenXi.html" TargetMode="External" Id="Rd22ffe1e879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nDaoTiZhiZaoHangYeQianJingFenXi.html" TargetMode="External" Id="R660341775ff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2024-12-16T04:40:00Z</dcterms:created>
  <dcterms:modified xsi:type="dcterms:W3CDTF">2024-12-16T05:40:00Z</dcterms:modified>
  <dc:subject>2025-2031年中国半导体制造行业市场调研与发展前景报告</dc:subject>
  <dc:title>2025-2031年中国半导体制造行业市场调研与发展前景报告</dc:title>
  <cp:keywords>2025-2031年中国半导体制造行业市场调研与发展前景报告</cp:keywords>
  <dc:description>2025-2031年中国半导体制造行业市场调研与发展前景报告</dc:description>
</cp:coreProperties>
</file>