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e3a29d64f4e79" w:history="1">
              <w:r>
                <w:rPr>
                  <w:rStyle w:val="Hyperlink"/>
                </w:rPr>
                <w:t>2026-2032年中国复杂可编程逻辑器件（CPLD）行业调研与前景分析报告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e3a29d64f4e79" w:history="1">
              <w:r>
                <w:rPr>
                  <w:rStyle w:val="Hyperlink"/>
                </w:rPr>
                <w:t>2026-2032年中国复杂可编程逻辑器件（CPLD）行业调研与前景分析报告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e3a29d64f4e79" w:history="1">
                <w:r>
                  <w:rPr>
                    <w:rStyle w:val="Hyperlink"/>
                  </w:rPr>
                  <w:t>https://www.20087.com/2/11/FuZaKeBianChengLuoJiQiJian-CPLD-ShiChangQianJingFenXi.html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复杂可编程逻辑器件（Complex Programmable Logic Device, CPLD）是一种基于非易失性存储工艺的中等规模可编程逻辑芯片，具备快速启动、确定性时序与低功耗特性，广泛应用于工业控制、通信接口桥接、电源管理及汽车电子中的胶合逻辑功能。目前，复杂可编程逻辑器件（CPLD）主流CPLD支持Verilog/VHDL开发，强调宽温工作范围、I/O电压灵活性及符合AEC-Q100车规标准。在边缘控制与设备小型化需求提升背景下，CPLD因无需外部配置存储器、上电即用等优势在嵌入式系统中保持不可替代性。然而，面对SoC集成度提升，CPLD在高性能场景面临被硬核逻辑取代压力；开发工具链更新缓慢，年轻工程师更倾向使用FPGA或MCU方案，导致生态活力不足。</w:t>
      </w:r>
      <w:r>
        <w:rPr>
          <w:rFonts w:hint="eastAsia"/>
        </w:rPr>
        <w:br/>
      </w:r>
      <w:r>
        <w:rPr>
          <w:rFonts w:hint="eastAsia"/>
        </w:rPr>
        <w:t>　　未来复杂可编程逻辑器件将向安全增强、异构集成与绿色设计深化。硬件信任根（Root of Trust）模块内置于CPLD实现安全启动与固件验证；RISC-V软核协处理器扩展控制能力。在封装层面，SiP技术将CPLD与传感器AFE或电源IC集成，打造专用控制模组。制造端，28nm以下嵌入式闪存工艺提升密度与能效；待机功耗降至微安级适配电池设备。生态方面，开源IP库与云编译平台降低使用门槛；AI辅助代码生成简化逻辑设计。长远看，CPLD将从通用胶合逻辑芯片升级为具备安全可信、功能融合与超低功耗特性的边缘智能控制基石，在工业物联网与汽车电子可靠性要求交汇处持续发挥“小而关键”的系统粘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e3a29d64f4e79" w:history="1">
        <w:r>
          <w:rPr>
            <w:rStyle w:val="Hyperlink"/>
          </w:rPr>
          <w:t>2026-2032年中国复杂可编程逻辑器件（CPLD）行业调研与前景分析报告</w:t>
        </w:r>
      </w:hyperlink>
      <w:r>
        <w:rPr>
          <w:rFonts w:hint="eastAsia"/>
        </w:rPr>
        <w:t>》系统分析了复杂可编程逻辑器件（CPLD）行业的市场规模、市场需求及价格波动，深入探讨了复杂可编程逻辑器件（CPLD）产业链关键环节及各细分市场特点。报告基于权威数据，科学预测了复杂可编程逻辑器件（CPLD）市场前景与发展趋势，同时评估了复杂可编程逻辑器件（CPLD）重点企业的经营状况，包括品牌影响力、市场集中度及竞争格局。通过SWOT分析，报告揭示了复杂可编程逻辑器件（CPLD）行业面临的风险与机遇，为复杂可编程逻辑器件（CPLD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复杂可编程逻辑器件（CPLD）市场概述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按照不同产品类型，复杂可编程逻辑器件（CPLD）主要可以分为如下几个类别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中国不同产品类型复杂可编程逻辑器件（CPLD）增长趋势2021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基于EEPROM</w:t>
      </w:r>
      <w:r>
        <w:rPr>
          <w:rFonts w:hint="eastAsia"/>
        </w:rPr>
        <w:br/>
      </w:r>
      <w:r>
        <w:rPr>
          <w:rFonts w:hint="eastAsia"/>
        </w:rPr>
        <w:t>　　　　1.2.3 基于Flash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从不同应用，复杂可编程逻辑器件（CPLD）主要包括如下几个方面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中国不同应用复杂可编程逻辑器件（CPLD）增长趋势2021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军事和航空</w:t>
      </w:r>
      <w:r>
        <w:rPr>
          <w:rFonts w:hint="eastAsia"/>
        </w:rPr>
        <w:br/>
      </w:r>
      <w:r>
        <w:rPr>
          <w:rFonts w:hint="eastAsia"/>
        </w:rPr>
        <w:t>　　　　1.3.7 数据处理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中国复杂可编程逻辑器件（CPLD）发展现状及未来趋势（2021-2032）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中国市场复杂可编程逻辑器件（CPLD）收入及增长率（2021-2032）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中国市场复杂可编程逻辑器件（CPLD）销量及增长率（2021-2032）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中国市场主要复杂可编程逻辑器件（CPLD）厂商分析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中国市场主要厂商复杂可编程逻辑器件（CPLD）销量及市场占有率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中国市场主要厂商复杂可编程逻辑器件（CPLD）销量（2021-2026）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中国市场主要厂商复杂可编程逻辑器件（CPLD）收入及市场占有率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中国市场主要厂商复杂可编程逻辑器件（CPLD）收入（2021-2026）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中国市场主要厂商复杂可编程逻辑器件（CPLD）收入市场份额（2021-2026）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2025年中国市场主要厂商复杂可编程逻辑器件（CPLD）收入排名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中国市场主要厂商复杂可编程逻辑器件（CPLD）价格（2021-2026）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2.7 复杂可编程逻辑器件（CPLD）行业集中度、竞争程度分析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复杂可编程逻辑器件（CPLD）行业集中度分析：2025年中国Top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中国市场复杂可编程逻辑器件（CPLD）第一梯队、第二梯队和第三梯队厂商（品牌）及2025年市场份额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重点企业（4）在中国市场复杂可编程逻辑器件（CPLD）销量、收入、价格及毛利率（2021-2026）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中国市场不同产品类型复杂可编程逻辑器件（CPLD）规模（2021-2032）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中国市场不同产品类型复杂可编程逻辑器件（CPLD）规模及市场份额（2021-2026）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中国市场不同产品类型复杂可编程逻辑器件（CPLD）规模预测（2027-2032）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中国市场不同产品类型复杂可编程逻辑器件（CPLD）价格走势（2021-2032）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不同应用复杂可编程逻辑器件（CPLD）分析</w:t>
      </w:r>
      <w:r>
        <w:rPr>
          <w:rFonts w:hint="eastAsia"/>
        </w:rPr>
        <w:br/>
      </w:r>
      <w:r>
        <w:rPr>
          <w:rFonts w:hint="eastAsia"/>
        </w:rPr>
        <w:t>　　5.1 中国市场不同应用复杂可编程逻辑器件（CPLD）销量（2021-2032）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中国市场不同应用复杂可编程逻辑器件（CPLD）销量及市场份额（2021-2026）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中国市场不同应用复杂可编程逻辑器件（CPLD）销量预测（2027-2032）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中国市场不同应用复杂可编程逻辑器件（CPLD）规模（2021-2032）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中国市场不同应用复杂可编程逻辑器件（CPLD）规模及市场份额（2021-2026）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中国市场不同应用复杂可编程逻辑器件（CPLD）规模预测（2027-2032）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中国市场不同应用复杂可编程逻辑器件（CPLD）价格走势（2021-2032）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复杂可编程逻辑器件（CPLD）行业发展分析---发展趋势</w:t>
      </w:r>
      <w:r>
        <w:rPr>
          <w:rFonts w:hint="eastAsia"/>
        </w:rPr>
        <w:br/>
      </w:r>
      <w:r>
        <w:rPr>
          <w:rFonts w:hint="eastAsia"/>
        </w:rPr>
        <w:t>　　6.2 复杂可编程逻辑器件（CPLD）行业发展分析---厂商壁垒</w:t>
      </w:r>
      <w:r>
        <w:rPr>
          <w:rFonts w:hint="eastAsia"/>
        </w:rPr>
        <w:br/>
      </w:r>
      <w:r>
        <w:rPr>
          <w:rFonts w:hint="eastAsia"/>
        </w:rPr>
        <w:t>　　6.3 复杂可编程逻辑器件（CPLD）行业发展分析---驱动因素</w:t>
      </w:r>
      <w:r>
        <w:rPr>
          <w:rFonts w:hint="eastAsia"/>
        </w:rPr>
        <w:br/>
      </w:r>
      <w:r>
        <w:rPr>
          <w:rFonts w:hint="eastAsia"/>
        </w:rPr>
        <w:t>　　6.4 复杂可编程逻辑器件（CPLD）行业发展分析---制约因素</w:t>
      </w:r>
      <w:r>
        <w:rPr>
          <w:rFonts w:hint="eastAsia"/>
        </w:rPr>
        <w:br/>
      </w:r>
      <w:r>
        <w:rPr>
          <w:rFonts w:hint="eastAsia"/>
        </w:rPr>
        <w:t>　　6.5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t>　　6.6 复杂可编程逻辑器件（CPLD）行业发展分析---行业政策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复杂可编程逻辑器件（CPLD）行业产业链简介</w:t>
      </w:r>
      <w:r>
        <w:rPr>
          <w:rFonts w:hint="eastAsia"/>
        </w:rPr>
        <w:br/>
      </w:r>
      <w:r>
        <w:rPr>
          <w:rFonts w:hint="eastAsia"/>
        </w:rPr>
        <w:t>　　7.2 复杂可编程逻辑器件（CPLD）产业链分析-上游</w:t>
      </w:r>
      <w:r>
        <w:rPr>
          <w:rFonts w:hint="eastAsia"/>
        </w:rPr>
        <w:br/>
      </w:r>
      <w:r>
        <w:rPr>
          <w:rFonts w:hint="eastAsia"/>
        </w:rPr>
        <w:t>　　7.3 复杂可编程逻辑器件（CPLD）产业链分析-中游</w:t>
      </w:r>
      <w:r>
        <w:rPr>
          <w:rFonts w:hint="eastAsia"/>
        </w:rPr>
        <w:br/>
      </w:r>
      <w:r>
        <w:rPr>
          <w:rFonts w:hint="eastAsia"/>
        </w:rPr>
        <w:t>　　7.4 复杂可编程逻辑器件（CPLD）产业链分析-下游</w:t>
      </w:r>
      <w:r>
        <w:rPr>
          <w:rFonts w:hint="eastAsia"/>
        </w:rPr>
        <w:br/>
      </w:r>
      <w:r>
        <w:rPr>
          <w:rFonts w:hint="eastAsia"/>
        </w:rPr>
        <w:t>　　7.5 复杂可编程逻辑器件（CPLD）行业采购模式</w:t>
      </w:r>
      <w:r>
        <w:rPr>
          <w:rFonts w:hint="eastAsia"/>
        </w:rPr>
        <w:br/>
      </w:r>
      <w:r>
        <w:rPr>
          <w:rFonts w:hint="eastAsia"/>
        </w:rPr>
        <w:t>　　7.6 复杂可编程逻辑器件（CPLD）行业生产模式</w:t>
      </w:r>
      <w:r>
        <w:rPr>
          <w:rFonts w:hint="eastAsia"/>
        </w:rPr>
        <w:br/>
      </w:r>
      <w:r>
        <w:rPr>
          <w:rFonts w:hint="eastAsia"/>
        </w:rPr>
        <w:t>　　7.7 复杂可编程逻辑器件（CPLD）行业销售模式及销售渠道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中国本土复杂可编程逻辑器件（CPLD）产能、产量分析</w:t>
      </w:r>
      <w:r>
        <w:rPr>
          <w:rFonts w:hint="eastAsia"/>
        </w:rPr>
        <w:br/>
      </w:r>
      <w:r>
        <w:rPr>
          <w:rFonts w:hint="eastAsia"/>
        </w:rPr>
        <w:t>　　8.1 中国复杂可编程逻辑器件（CPLD）供需现状及预测（2021-2032）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中国复杂可编程逻辑器件（CPLD）产能、产量、产能利用率及发展趋势（2021-2032）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中国复杂可编程逻辑器件（CPLD）产量、市场需求量及发展趋势（2021-2032）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中国复杂可编程逻辑器件（CPLD）进出口分析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中国市场复杂可编程逻辑器件（CPLD）主要进口来源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中国市场复杂可编程逻辑器件（CPLD）主要出口目的地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不同产品类型复杂可编程逻辑器件（CPLD）市场规模2021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不同应用复杂可编程逻辑器件（CPLD）市场规模2021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中国市场主要厂商复杂可编程逻辑器件（CPLD）收入（2021-2026）&amp;（万元）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中国市场主要厂商复杂可编程逻辑器件（CPLD）收入份额（2021-2026）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2025年中国主要生产商复杂可编程逻辑器件（CPLD）收入排名（万元）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中国市场主要厂商复杂可编程逻辑器件（CPLD）价格（2021-2026）&amp;（元/千颗）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中国市场主要厂商复杂可编程逻辑器件（CPLD）总部及产地分布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中国市场主要厂商成立时间及复杂可编程逻辑器件（CPLD）商业化日期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中国市场主要厂商复杂可编程逻辑器件（CPLD）产品类型及应用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2025年中国市场复杂可编程逻辑器件（CPLD）主要厂商市场地位（第一梯队、第二梯队和第三梯队）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复杂可编程逻辑器件（CPLD）市场投资、并购等现状分析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复杂可编程逻辑器件（CPLD）生产基地、总部、竞争对手及市场地位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复杂可编程逻辑器件（CPLD）产品规格、参数及市场应用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复杂可编程逻辑器件（CPLD）销量（百万颗）、收入（万元）、价格（元/千颗）及毛利率（2021-2026）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中国市场不同产品类型复杂可编程逻辑器件（CPLD）规模（2021-2026）&amp;（万元）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中国市场不同产品类型复杂可编程逻辑器件（CPLD）规模市场份额（2021-2026）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中国市场不同产品类型复杂可编程逻辑器件（CPLD）规模预测（2027-2032）&amp;（万元）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中国市场不同产品类型复杂可编程逻辑器件（CPLD）规模市场份额预测（2027-2032）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中国市场不同应用复杂可编程逻辑器件（CPLD）销量（2021-2026）&amp;（百万颗）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中国市场不同应用复杂可编程逻辑器件（CPLD）销量市场份额（2021-2026）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中国市场不同应用复杂可编程逻辑器件（CPLD）销量预测（2027-2032）&amp;（百万颗）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中国市场不同应用复杂可编程逻辑器件（CPLD）销量市场份额预测（2027-2032）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中国市场不同应用复杂可编程逻辑器件（CPLD）规模（2021-2026）&amp;（万元）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中国市场不同应用复杂可编程逻辑器件（CPLD）规模市场份额（2021-2026）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中国市场不同应用复杂可编程逻辑器件（CPLD）规模预测（2027-2032）&amp;（万元）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中国市场不同应用复杂可编程逻辑器件（CPLD）规模市场份额预测（2027-2032）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复杂可编程逻辑器件（CPLD）行业发展分析---发展趋势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复杂可编程逻辑器件（CPLD）行业发展分析---厂商壁垒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复杂可编程逻辑器件（CPLD）行业发展分析---驱动因素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复杂可编程逻辑器件（CPLD）行业发展分析---制约因素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复杂可编程逻辑器件（CPLD）行业相关重点政策一览</w:t>
      </w:r>
      <w:r>
        <w:rPr>
          <w:rFonts w:hint="eastAsia"/>
        </w:rPr>
        <w:br/>
      </w:r>
      <w:r>
        <w:rPr>
          <w:rFonts w:hint="eastAsia"/>
        </w:rPr>
        <w:t>　　表 55： 复杂可编程逻辑器件（CPLD）行业供应链分析</w:t>
      </w:r>
      <w:r>
        <w:rPr>
          <w:rFonts w:hint="eastAsia"/>
        </w:rPr>
        <w:br/>
      </w:r>
      <w:r>
        <w:rPr>
          <w:rFonts w:hint="eastAsia"/>
        </w:rPr>
        <w:t>　　表 56： 复杂可编程逻辑器件（CPLD）上游原料供应商</w:t>
      </w:r>
      <w:r>
        <w:rPr>
          <w:rFonts w:hint="eastAsia"/>
        </w:rPr>
        <w:br/>
      </w:r>
      <w:r>
        <w:rPr>
          <w:rFonts w:hint="eastAsia"/>
        </w:rPr>
        <w:t>　　表 57： 复杂可编程逻辑器件（CPLD）行业主要下游客户</w:t>
      </w:r>
      <w:r>
        <w:rPr>
          <w:rFonts w:hint="eastAsia"/>
        </w:rPr>
        <w:br/>
      </w:r>
      <w:r>
        <w:rPr>
          <w:rFonts w:hint="eastAsia"/>
        </w:rPr>
        <w:t>　　表 58： 复杂可编程逻辑器件（CPLD）典型经销商</w:t>
      </w:r>
      <w:r>
        <w:rPr>
          <w:rFonts w:hint="eastAsia"/>
        </w:rPr>
        <w:br/>
      </w:r>
      <w:r>
        <w:rPr>
          <w:rFonts w:hint="eastAsia"/>
        </w:rPr>
        <w:t>　　表 59： 中国复杂可编程逻辑器件（CPLD）产量、销量、进口量及出口量（2021-2026）&amp;（百万颗）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60： 中国复杂可编程逻辑器件（CPLD）产量、销量、进口量及出口量预测（2027-2032）&amp;（百万颗）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61： 中国市场复杂可编程逻辑器件（CPLD）主要进口来源</w:t>
      </w:r>
      <w:r>
        <w:rPr>
          <w:rFonts w:hint="eastAsia"/>
        </w:rPr>
        <w:br/>
      </w:r>
      <w:r>
        <w:rPr>
          <w:rFonts w:hint="eastAsia"/>
        </w:rPr>
        <w:t>　　表 62： 中国市场复杂可编程逻辑器件（CPLD）主要出口目的地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复杂可编程逻辑器件（CPLD）产品图片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中国不同产品类型复杂可编程逻辑器件（CPLD）市场规模市场份额2025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基于EEPROM产品图片</w:t>
      </w:r>
      <w:r>
        <w:rPr>
          <w:rFonts w:hint="eastAsia"/>
        </w:rPr>
        <w:br/>
      </w:r>
      <w:r>
        <w:rPr>
          <w:rFonts w:hint="eastAsia"/>
        </w:rPr>
        <w:t>　　图 4： 基于Flash产品图片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中国不同应用复杂可编程逻辑器件（CPLD）市场份额2025 &amp; 2032</w:t>
      </w:r>
      <w:r>
        <w:rPr>
          <w:rFonts w:hint="eastAsia"/>
        </w:rPr>
        <w:br/>
      </w:r>
      <w:r>
        <w:rPr>
          <w:rFonts w:hint="eastAsia"/>
        </w:rPr>
        <w:t>　　图 7： 电讯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军事和航空</w:t>
      </w:r>
      <w:r>
        <w:rPr>
          <w:rFonts w:hint="eastAsia"/>
        </w:rPr>
        <w:br/>
      </w:r>
      <w:r>
        <w:rPr>
          <w:rFonts w:hint="eastAsia"/>
        </w:rPr>
        <w:t>　　图 12： 数据处理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中国市场复杂可编程逻辑器件（CPLD）市场规模，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中国市场复杂可编程逻辑器件（CPLD）收入及增长率（2021-2032）&amp;（万元）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中国市场复杂可编程逻辑器件（CPLD）销量及增长率（2021-2032）&amp;（百万颗）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2025年中国市场主要厂商复杂可编程逻辑器件（CPLD）销量市场份额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2025年中国市场主要厂商复杂可编程逻辑器件（CPLD）收入市场份额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2025年中国市场前五大厂商复杂可编程逻辑器件（CPLD）市场份额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2025年中国市场复杂可编程逻辑器件（CPLD）第一梯队、第二梯队和第三梯队厂商（品牌）及市场份额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中国市场不同产品类型复杂可编程逻辑器件（CPLD）价格走势（2021-2032）&amp;（元/千颗）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22： 中国市场不同应用复杂可编程逻辑器件（CPLD）价格走势（2021-2032）&amp;（元/千颗）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23： 复杂可编程逻辑器件（CPLD）中国企业SWOT分析</w:t>
      </w:r>
      <w:r>
        <w:rPr>
          <w:rFonts w:hint="eastAsia"/>
        </w:rPr>
        <w:br/>
      </w:r>
      <w:r>
        <w:rPr>
          <w:rFonts w:hint="eastAsia"/>
        </w:rPr>
        <w:t>　　图 24： 复杂可编程逻辑器件（CPLD）产业链</w:t>
      </w:r>
      <w:r>
        <w:rPr>
          <w:rFonts w:hint="eastAsia"/>
        </w:rPr>
        <w:br/>
      </w:r>
      <w:r>
        <w:rPr>
          <w:rFonts w:hint="eastAsia"/>
        </w:rPr>
        <w:t>　　图 25： 复杂可编程逻辑器件（CPLD）行业采购模式分析</w:t>
      </w:r>
      <w:r>
        <w:rPr>
          <w:rFonts w:hint="eastAsia"/>
        </w:rPr>
        <w:br/>
      </w:r>
      <w:r>
        <w:rPr>
          <w:rFonts w:hint="eastAsia"/>
        </w:rPr>
        <w:t>　　图 26： 复杂可编程逻辑器件（CPLD）行业生产模式分析</w:t>
      </w:r>
      <w:r>
        <w:rPr>
          <w:rFonts w:hint="eastAsia"/>
        </w:rPr>
        <w:br/>
      </w:r>
      <w:r>
        <w:rPr>
          <w:rFonts w:hint="eastAsia"/>
        </w:rPr>
        <w:t>　　图 27： 复杂可编程逻辑器件（CPLD）行业销售模式分析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中国复杂可编程逻辑器件（CPLD）产能、产量、产能利用率及发展趋势（2021-2032）&amp;（百万颗）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中国复杂可编程逻辑器件（CPLD）产量、市场需求量及发展趋势（2021-2032）&amp;（百万颗）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e3a29d64f4e79" w:history="1">
        <w:r>
          <w:rPr>
            <w:rStyle w:val="Hyperlink"/>
          </w:rPr>
          <w:t>2026-2032年中国复杂可编程逻辑器件（CPLD）行业调研与前景分析报告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e3a29d64f4e79" w:history="1">
        <w:r>
          <w:rPr>
            <w:rStyle w:val="Hyperlink"/>
          </w:rPr>
          <w:t>https://www.20087.com/2/11/FuZaKeBianChengLuoJiQiJian-CPLD-ShiChangQianJingFenXi.html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热点：可编程逻辑芯片、复杂可编程逻辑器件的英文简称、可编辑逻辑器件、复杂可编程逻辑器件原理与应用 周孟然、寄存器是不是组合逻辑电路、复杂可编程逻辑器件主要分为、PLC中FPGA的应用、复杂可编程逻辑器件原理与应用 电子版、数字逻辑与EDA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6c1f27a144cda" w:history="1">
      <w:r>
        <w:rPr>
          <w:rStyle w:val="Hyperlink"/>
        </w:rPr>
        <w:t>2026-2032年中国复杂可编程逻辑器件（CPLD）行业调研与前景分析报告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uZaKeBianChengLuoJiQiJian-CPLD-ShiChangQianJingFenXi.html" TargetMode="External" Id="R954e3a29d64f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uZaKeBianChengLuoJiQiJian-CPLD-ShiChangQianJingFenXi.html" TargetMode="External" Id="R49a6c1f27a14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2025-12-07T23:22:49Z</dcterms:created>
  <dcterms:modified xsi:type="dcterms:W3CDTF">2025-12-08T00:22:49Z</dcterms:modified>
  <dc:subject>2026-2032年中国复杂可编程逻辑器件（CPLD）行业调研与前景分析报告</dc:subject>
  <dc:title>2026-2032年中国复杂可编程逻辑器件（CPLD）行业调研与前景分析报告</dc:title>
  <cp:keywords>2026-2032年中国复杂可编程逻辑器件（CPLD）行业调研与前景分析报告</cp:keywords>
  <dc:description>2026-2032年中国复杂可编程逻辑器件（CPLD）行业调研与前景分析报告</dc:description>
</cp:coreProperties>
</file>