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8d62e8b74939" w:history="1">
              <w:r>
                <w:rPr>
                  <w:rStyle w:val="Hyperlink"/>
                </w:rPr>
                <w:t>2026-2032年中国恒流驱动芯片行业市场调研与发展前景报告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8d62e8b74939" w:history="1">
              <w:r>
                <w:rPr>
                  <w:rStyle w:val="Hyperlink"/>
                </w:rPr>
                <w:t>2026-2032年中国恒流驱动芯片行业市场调研与发展前景报告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68d62e8b74939" w:history="1">
                <w:r>
                  <w:rPr>
                    <w:rStyle w:val="Hyperlink"/>
                  </w:rPr>
                  <w:t>https://www.20087.com/2/31/HengLiuQuDongXinPianHangYeQianJing.html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驱动芯片是一种专用于为LED、激光二极管或传感器提供稳定电流输出的模拟集成电路，核心功能在于抑制电源波动、温度漂移及负载变化对电流精度的影响，广泛应用于照明、背光、汽车电子及工业检测系统。当前高端产品强调高电流精度（±1%）、宽输入电压范围（5–60 V）、多通道独立控制及内置PWM调光与保护机制（过温、短路）。在Mini LED背光中，芯片需支持数千分区精细调光；在车规尾灯中，则要求AEC-Q100认证与-40℃至+125℃工作能力。然而，在高频开关下，电磁干扰（EMI）抑制与散热设计仍是可靠性瓶颈，且高集成度带来热密度集中问题。</w:t>
      </w:r>
      <w:r>
        <w:rPr>
          <w:rFonts w:hint="eastAsia"/>
        </w:rPr>
        <w:br/>
      </w:r>
      <w:r>
        <w:rPr>
          <w:rFonts w:hint="eastAsia"/>
        </w:rPr>
        <w:t>　　未来，恒流驱动芯片将向数字可编程、GaN/SiC协同与智能诊断方向演进。市场调研网认为，I²C/SPI接口支持动态电流配置与状态读取；与宽禁带功率器件单片集成提升能效。在可靠性层面，片上温度传感器与老化补偿算法延长使用寿命；故障日志记录助力系统级诊断。此外，符合功能安全（ISO 26262）的冗余架构将进入高端车用市场。随着智能照明与光通信需求爆发，具备高精度、高集成与高鲁棒性的新一代恒流驱动芯片，将持续作为光电器件稳定运行的核心电源管理单元。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68d62e8b74939" w:history="1">
        <w:r>
          <w:rPr>
            <w:rStyle w:val="Hyperlink"/>
          </w:rPr>
          <w:t>2026-2032年中国恒流驱动芯片行业市场调研与发展前景报告</w:t>
        </w:r>
      </w:hyperlink>
      <w:r>
        <w:rPr>
          <w:rFonts w:hint="eastAsia"/>
        </w:rPr>
        <w:t>》系统分析了恒流驱动芯片行业的市场规模、供需情况及竞争格局，梳理了当前恒流驱动芯片技术发展水平和创新方向。报告基于恒流驱动芯片行业经济指标和区域市场数据，客观预测了恒流驱动芯片市场的发展趋势和增长潜力，同时评估了可能面临的风险挑战。通过对恒流驱动芯片细分领域和重点企业经营状况的调研，揭示了市场机遇和投资价值，为投资者、企业决策者及行业研究者提供了专业的市场分析和趋势预判，有助于把握恒流驱动芯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恒流驱动芯片行业概述</w:t>
      </w:r>
      <w:r>
        <w:rPr>
          <w:rFonts w:hint="eastAsia"/>
        </w:rPr>
        <w:br/>
      </w:r>
      <w:r>
        <w:rPr>
          <w:rFonts w:hint="eastAsia"/>
        </w:rPr>
        <w:t>　　第一节 恒流驱动芯片定义与分类</w:t>
      </w:r>
      <w:r>
        <w:rPr>
          <w:rFonts w:hint="eastAsia"/>
        </w:rPr>
        <w:br/>
      </w:r>
      <w:r>
        <w:rPr>
          <w:rFonts w:hint="eastAsia"/>
        </w:rPr>
        <w:t>　　第二节 恒流驱动芯片应用领域</w:t>
      </w:r>
      <w:r>
        <w:rPr>
          <w:rFonts w:hint="eastAsia"/>
        </w:rPr>
        <w:br/>
      </w:r>
      <w:r>
        <w:rPr>
          <w:rFonts w:hint="eastAsia"/>
        </w:rPr>
        <w:t>　　第三节 恒流驱动芯片行业经济指标分析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一、恒流驱动芯片行业赢利性评估</w:t>
      </w:r>
      <w:r>
        <w:rPr>
          <w:rFonts w:hint="eastAsia"/>
        </w:rPr>
        <w:br/>
      </w:r>
      <w:r>
        <w:rPr>
          <w:rFonts w:hint="eastAsia"/>
        </w:rPr>
        <w:t>　　　　二、恒流驱动芯片行业成长速度分析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三、恒流驱动芯片附加值提升空间探讨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四、恒流驱动芯片行业进入壁垒分析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五、恒流驱动芯片行业风险性评估</w:t>
      </w:r>
      <w:r>
        <w:rPr>
          <w:rFonts w:hint="eastAsia"/>
        </w:rPr>
        <w:br/>
      </w:r>
      <w:r>
        <w:rPr>
          <w:rFonts w:hint="eastAsia"/>
        </w:rPr>
        <w:t>　　　　六、恒流驱动芯片行业周期性分析</w:t>
      </w:r>
      <w:r>
        <w:rPr>
          <w:rFonts w:hint="eastAsia"/>
        </w:rPr>
        <w:br/>
      </w:r>
      <w:r>
        <w:rPr>
          <w:rFonts w:hint="eastAsia"/>
        </w:rPr>
        <w:t>　　　　七、恒流驱动芯片行业竞争程度指标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八、恒流驱动芯片行业成熟度综合分析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恒流驱动芯片产业链及经营模式分析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三、恒流驱动芯片销售模式与渠道策略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全球恒流驱动芯片市场发展分析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2025-2026年全球恒流驱动芯片行业发展分析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一、全球恒流驱动芯片行业市场规模与趋势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二、全球恒流驱动芯片行业发展特点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三、全球恒流驱动芯片行业竞争格局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主要国家与地区恒流驱动芯片市场分析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2026-2032年全球恒流驱动芯片行业发展趋势与前景预测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一、恒流驱动芯片行业发展趋势</w:t>
      </w:r>
      <w:r>
        <w:rPr>
          <w:rFonts w:hint="eastAsia"/>
        </w:rPr>
        <w:br/>
      </w:r>
      <w:r>
        <w:rPr>
          <w:rFonts w:hint="eastAsia"/>
        </w:rPr>
        <w:t>　　　　二、恒流驱动芯片行业发展潜力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中国恒流驱动芯片行业市场分析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2025-2026年恒流驱动芯片产能与投资动态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一、国内恒流驱动芯片产能现状与利用效率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二、恒流驱动芯片产能扩张与投资动态分析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2026-2032年恒流驱动芯片行业产量统计与趋势预测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一、2020-2025年恒流驱动芯片行业产量与增长趋势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1、2020-2025年恒流驱动芯片产量及增长趋势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2、2020-2025年恒流驱动芯片细分产品产量及份额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二、恒流驱动芯片产量影响因素分析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三、2026-2032年恒流驱动芯片产量预测</w:t>
      </w:r>
      <w:r>
        <w:rPr>
          <w:rFonts w:hint="eastAsia"/>
        </w:rPr>
        <w:br/>
      </w:r>
      <w:r>
        <w:rPr>
          <w:rFonts w:hint="eastAsia"/>
        </w:rPr>
        <w:t>　　第三节 2026-2032年恒流驱动芯片市场需求与销售分析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一、2025-2026年恒流驱动芯片行业需求现状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二、恒流驱动芯片客户群体与需求特点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三、2020-2025年恒流驱动芯片行业销售规模分析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四、2026-2032年恒流驱动芯片市场增长潜力与规模预测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2025-2026年恒流驱动芯片行业技术发展现状及趋势分析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恒流驱动芯片行业技术发展现状分析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国内外恒流驱动芯片行业技术差距分析及差距形成的主要原因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恒流驱动芯片行业技术发展方向、趋势预测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提升恒流驱动芯片行业技术能力策略建议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中国恒流驱动芯片细分市场分析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一、2025-2026年恒流驱动芯片主要细分产品市场现状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恒流驱动芯片价格机制与竞争策略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一、2020-2025年恒流驱动芯片市场价格走势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恒流驱动芯片定价策略与方法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2026-2032年恒流驱动芯片价格竞争态势与趋势预测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中国恒流驱动芯片行业重点区域市场研究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2025-2026年重点区域恒流驱动芯片市场发展概况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二、2020-2025年恒流驱动芯片市场需求规模情况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三、2026-2032年恒流驱动芯片行业发展潜力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二、2020-2025年恒流驱动芯片市场需求规模情况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三、2026-2032年恒流驱动芯片行业发展潜力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二、2020-2025年恒流驱动芯片市场需求规模情况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三、2026-2032年恒流驱动芯片行业发展潜力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二、2020-2025年恒流驱动芯片市场需求规模情况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三、2026-2032年恒流驱动芯片行业发展潜力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二、2020-2025年恒流驱动芯片市场需求规模情况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三、2026-2032年恒流驱动芯片行业发展潜力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2020-2025年中国恒流驱动芯片行业进出口情况分析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恒流驱动芯片行业进口规模与来源分析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一、2020-2025年恒流驱动芯片进口规模分析</w:t>
      </w:r>
      <w:r>
        <w:rPr>
          <w:rFonts w:hint="eastAsia"/>
        </w:rPr>
        <w:br/>
      </w:r>
      <w:r>
        <w:rPr>
          <w:rFonts w:hint="eastAsia"/>
        </w:rPr>
        <w:t>　　　　二、恒流驱动芯片主要进口来源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恒流驱动芯片行业出口规模与目的地分析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一、2020-2025年恒流驱动芯片出口规模分析</w:t>
      </w:r>
      <w:r>
        <w:rPr>
          <w:rFonts w:hint="eastAsia"/>
        </w:rPr>
        <w:br/>
      </w:r>
      <w:r>
        <w:rPr>
          <w:rFonts w:hint="eastAsia"/>
        </w:rPr>
        <w:t>　　　　二、恒流驱动芯片主要出口目的地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2020-2025年中国恒流驱动芯片总体规模与财务指标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中国恒流驱动芯片行业总体规模分析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一、恒流驱动芯片企业数量与结构</w:t>
      </w:r>
      <w:r>
        <w:rPr>
          <w:rFonts w:hint="eastAsia"/>
        </w:rPr>
        <w:br/>
      </w:r>
      <w:r>
        <w:rPr>
          <w:rFonts w:hint="eastAsia"/>
        </w:rPr>
        <w:t>　　　　二、恒流驱动芯片从业人员规模</w:t>
      </w:r>
      <w:r>
        <w:rPr>
          <w:rFonts w:hint="eastAsia"/>
        </w:rPr>
        <w:br/>
      </w:r>
      <w:r>
        <w:rPr>
          <w:rFonts w:hint="eastAsia"/>
        </w:rPr>
        <w:t>　　　　三、恒流驱动芯片行业资产状况</w:t>
      </w:r>
      <w:r>
        <w:rPr>
          <w:rFonts w:hint="eastAsia"/>
        </w:rPr>
        <w:br/>
      </w:r>
      <w:r>
        <w:rPr>
          <w:rFonts w:hint="eastAsia"/>
        </w:rPr>
        <w:t>　　第二节 中国恒流驱动芯片行业财务指标总体分析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恒流驱动芯片行业重点企业经营状况分析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恒流驱动芯片重点企业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恒流驱动芯片领先企业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恒流驱动芯片标杆企业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恒流驱动芯片代表企业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恒流驱动芯片龙头企业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恒流驱动芯片重点企业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中国恒流驱动芯片行业竞争格局分析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恒流驱动芯片行业竞争格局总览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2025-2026年恒流驱动芯片行业竞争力分析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一、恒流驱动芯片供应商议价能力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四、恒流驱动芯片替代品威胁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2020-2025年恒流驱动芯片行业企业并购活动分析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2025-2026年恒流驱动芯片行业会展与招投标活动分析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一、恒流驱动芯片行业会展活动及其市场影响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2026年中国恒流驱动芯片企业发展策略分析</w:t>
      </w:r>
      <w:r>
        <w:rPr>
          <w:rFonts w:hint="eastAsia"/>
        </w:rPr>
        <w:br/>
      </w:r>
      <w:r>
        <w:rPr>
          <w:rFonts w:hint="eastAsia"/>
        </w:rPr>
        <w:t>　　第一节 恒流驱动芯片市场策略分析</w:t>
      </w:r>
      <w:r>
        <w:rPr>
          <w:rFonts w:hint="eastAsia"/>
        </w:rPr>
        <w:br/>
      </w:r>
      <w:r>
        <w:rPr>
          <w:rFonts w:hint="eastAsia"/>
        </w:rPr>
        <w:t>　　　　一、恒流驱动芯片市场定位与拓展策略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二、恒流驱动芯片市场细分与目标客户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恒流驱动芯片销售策略分析</w:t>
      </w:r>
      <w:r>
        <w:rPr>
          <w:rFonts w:hint="eastAsia"/>
        </w:rPr>
        <w:br/>
      </w:r>
      <w:r>
        <w:rPr>
          <w:rFonts w:hint="eastAsia"/>
        </w:rPr>
        <w:t>　　　　一、恒流驱动芯片销售渠道与网络建设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提高恒流驱动芯片企业竞争力建议</w:t>
      </w:r>
      <w:r>
        <w:rPr>
          <w:rFonts w:hint="eastAsia"/>
        </w:rPr>
        <w:br/>
      </w:r>
      <w:r>
        <w:rPr>
          <w:rFonts w:hint="eastAsia"/>
        </w:rPr>
        <w:t>　　　　一、恒流驱动芯片技术创新与管理优化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恒流驱动芯片品牌战略思考</w:t>
      </w:r>
      <w:r>
        <w:rPr>
          <w:rFonts w:hint="eastAsia"/>
        </w:rPr>
        <w:br/>
      </w:r>
      <w:r>
        <w:rPr>
          <w:rFonts w:hint="eastAsia"/>
        </w:rPr>
        <w:t>　　　　一、恒流驱动芯片品牌建设与维护</w:t>
      </w:r>
      <w:r>
        <w:rPr>
          <w:rFonts w:hint="eastAsia"/>
        </w:rPr>
        <w:br/>
      </w:r>
      <w:r>
        <w:rPr>
          <w:rFonts w:hint="eastAsia"/>
        </w:rPr>
        <w:t>　　　　二、恒流驱动芯片品牌影响力与市场竞争力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中国恒流驱动芯片行业风险与对策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恒流驱动芯片行业SWOT分析</w:t>
      </w:r>
      <w:r>
        <w:rPr>
          <w:rFonts w:hint="eastAsia"/>
        </w:rPr>
        <w:br/>
      </w:r>
      <w:r>
        <w:rPr>
          <w:rFonts w:hint="eastAsia"/>
        </w:rPr>
        <w:t>　　　　一、恒流驱动芯片行业优势分析</w:t>
      </w:r>
      <w:r>
        <w:rPr>
          <w:rFonts w:hint="eastAsia"/>
        </w:rPr>
        <w:br/>
      </w:r>
      <w:r>
        <w:rPr>
          <w:rFonts w:hint="eastAsia"/>
        </w:rPr>
        <w:t>　　　　二、恒流驱动芯片行业劣势分析</w:t>
      </w:r>
      <w:r>
        <w:rPr>
          <w:rFonts w:hint="eastAsia"/>
        </w:rPr>
        <w:br/>
      </w:r>
      <w:r>
        <w:rPr>
          <w:rFonts w:hint="eastAsia"/>
        </w:rPr>
        <w:t>　　　　三、恒流驱动芯片市场机会探索</w:t>
      </w:r>
      <w:r>
        <w:rPr>
          <w:rFonts w:hint="eastAsia"/>
        </w:rPr>
        <w:br/>
      </w:r>
      <w:r>
        <w:rPr>
          <w:rFonts w:hint="eastAsia"/>
        </w:rPr>
        <w:t>　　　　四、恒流驱动芯片市场威胁评估</w:t>
      </w:r>
      <w:r>
        <w:rPr>
          <w:rFonts w:hint="eastAsia"/>
        </w:rPr>
        <w:br/>
      </w:r>
      <w:r>
        <w:rPr>
          <w:rFonts w:hint="eastAsia"/>
        </w:rPr>
        <w:t>　　第二节 恒流驱动芯片行业风险及对策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2026-2032年中国恒流驱动芯片行业前景与发展趋势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恒流驱动芯片行业发展环境分析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2026-2032年恒流驱动芯片行业发展趋势与方向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一、恒流驱动芯片行业发展方向预测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二、恒流驱动芯片发展趋势分析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2026-2032年恒流驱动芯片行业发展潜力与机遇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一、恒流驱动芯片市场发展潜力评估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二、恒流驱动芯片新兴市场与机遇探索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恒流驱动芯片行业研究结论与建议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恒流驱动芯片行业发展建议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2020-2025年中国恒流驱动芯片市场规模及增长情况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2020-2025年中国恒流驱动芯片行业产量及增长趋势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2026-2032年中国恒流驱动芯片行业产量预测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2020-2025年中国恒流驱动芯片行业市场需求及增长情况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2026-2032年中国恒流驱动芯片行业市场需求预测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2020-2025年中国恒流驱动芯片行业利润及增长情况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**地区恒流驱动芯片市场规模及增长情况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**地区恒流驱动芯片市场规模及增长情况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2020-2025年中国恒流驱动芯片行业出口情况分析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2020-2025年中国恒流驱动芯片行业产品市场价格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2026-2032年中国恒流驱动芯片行业产品市场价格走势预测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恒流驱动芯片重点企业经营情况分析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恒流驱动芯片重点企业经营情况分析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2026-2032年中国恒流驱动芯片市场规模预测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2026-2032年中国恒流驱动芯片行业利润预测</w:t>
      </w:r>
      <w:r>
        <w:rPr>
          <w:rFonts w:hint="eastAsia"/>
        </w:rPr>
        <w:br/>
      </w:r>
      <w:r>
        <w:rPr>
          <w:rFonts w:hint="eastAsia"/>
        </w:rPr>
        <w:t>　　图表 2026年恒流驱动芯片行业壁垒</w:t>
      </w:r>
      <w:r>
        <w:rPr>
          <w:rFonts w:hint="eastAsia"/>
        </w:rPr>
        <w:br/>
      </w:r>
      <w:r>
        <w:rPr>
          <w:rFonts w:hint="eastAsia"/>
        </w:rPr>
        <w:t>　　图表 2026年恒流驱动芯片市场前景分析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2026-2032年中国恒流驱动芯片市场需求预测</w:t>
      </w:r>
      <w:r>
        <w:rPr>
          <w:rFonts w:hint="eastAsia"/>
        </w:rPr>
        <w:br/>
      </w:r>
      <w:r>
        <w:rPr>
          <w:rFonts w:hint="eastAsia"/>
        </w:rPr>
        <w:t>　　图表 2026年恒流驱动芯片发展趋势预测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8d62e8b74939" w:history="1">
        <w:r>
          <w:rPr>
            <w:rStyle w:val="Hyperlink"/>
          </w:rPr>
          <w:t>2026-2032年中国恒流驱动芯片行业市场调研与发展前景报告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68d62e8b74939" w:history="1">
        <w:r>
          <w:rPr>
            <w:rStyle w:val="Hyperlink"/>
          </w:rPr>
          <w:t>https://www.20087.com/2/31/HengLiuQuDongXinPianHangYeQianJing.html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dd681362426c" w:history="1">
      <w:r>
        <w:rPr>
          <w:rStyle w:val="Hyperlink"/>
        </w:rPr>
        <w:t>2026-2032年中国恒流驱动芯片行业市场调研与发展前景报告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engLiuQuDongXinPianHangYeQianJing.html" TargetMode="External" Id="R28868d62e8b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engLiuQuDongXinPianHangYeQianJing.html" TargetMode="External" Id="R9ed9dd681362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2026-02-09T07:45:06Z</dcterms:created>
  <dcterms:modified xsi:type="dcterms:W3CDTF">2026-02-09T08:45:06Z</dcterms:modified>
  <dc:subject>2026-2032年中国恒流驱动芯片行业市场调研与发展前景报告</dc:subject>
  <dc:title>2026-2032年中国恒流驱动芯片行业市场调研与发展前景报告</dc:title>
  <cp:keywords>2026-2032年中国恒流驱动芯片行业市场调研与发展前景报告</cp:keywords>
  <dc:description>2026-2032年中国恒流驱动芯片行业市场调研与发展前景报告</dc:description>
</cp:coreProperties>
</file>