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ca74f8ea54c56" w:history="1">
              <w:r>
                <w:rPr>
                  <w:rStyle w:val="Hyperlink"/>
                </w:rPr>
                <w:t>2026-2032年中国联合收割机行业研究与前景趋势分析报告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ca74f8ea54c56" w:history="1">
              <w:r>
                <w:rPr>
                  <w:rStyle w:val="Hyperlink"/>
                </w:rPr>
                <w:t>2026-2032年中国联合收割机行业研究与前景趋势分析报告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ca74f8ea54c56" w:history="1">
                <w:r>
                  <w:rPr>
                    <w:rStyle w:val="Hyperlink"/>
                  </w:rPr>
                  <w:t>https://www.20087.com/2/21/LianHeShouGeJiQianJing.html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是现代农业机械化的重要组成部分，集收割、脱粒、清选等功能于一体，极大地提高了农作物收获的效率。近年来，随着农业自动化和智能化趋势的推进，联合收割机的技术水平不断提升，如GPS导航、作物识别和自动化控制系统等，使得收割作业更加精准高效。然而，高昂的设备成本、维护费用以及对操作人员的技术要求，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联合收割机将朝着智能化、环保化和多功能化方向发展。一方面，通过集成更先进的传感技术、大数据分析和人工智能，实现作物成熟度的智能判断和收割作业的精细化管理，进一步提高作业效率和资源利用效率。另一方面，采用更环保的动力源，如电动或混合动力系统，减少温室气体排放，符合可持续农业的发展趋势。此外，多功能联合收割机的开发，如能够同时处理不同作物或进行初步加工的机型，将拓宽其应用范围，提高农业生产的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ca74f8ea54c56" w:history="1">
        <w:r>
          <w:rPr>
            <w:rStyle w:val="Hyperlink"/>
          </w:rPr>
          <w:t>2026-2032年中国联合收割机行业研究与前景趋势分析报告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联合收割机行业的市场规模、需求变化、产业链动态及区域发展格局。报告重点解读了联合收割机行业竞争态势与重点企业的市场表现，并通过科学研判行业趋势与前景，揭示了联合收割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联合收割机行业相关概述</w:t>
      </w:r>
      <w:r>
        <w:rPr>
          <w:rFonts w:hint="eastAsia"/>
        </w:rPr>
        <w:br/>
      </w:r>
      <w:r>
        <w:rPr>
          <w:rFonts w:hint="eastAsia"/>
        </w:rPr>
        <w:t>　　　　一、联合收割机行业定义及特点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1、联合收割机行业定义</w:t>
      </w:r>
      <w:r>
        <w:rPr>
          <w:rFonts w:hint="eastAsia"/>
        </w:rPr>
        <w:br/>
      </w:r>
      <w:r>
        <w:rPr>
          <w:rFonts w:hint="eastAsia"/>
        </w:rPr>
        <w:t>　　　　　　2、联合收割机行业特点</w:t>
      </w:r>
      <w:r>
        <w:rPr>
          <w:rFonts w:hint="eastAsia"/>
        </w:rPr>
        <w:br/>
      </w:r>
      <w:r>
        <w:rPr>
          <w:rFonts w:hint="eastAsia"/>
        </w:rPr>
        <w:t>　　　　二、联合收割机行业经营模式分析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1、联合收割机生产模式</w:t>
      </w:r>
      <w:r>
        <w:rPr>
          <w:rFonts w:hint="eastAsia"/>
        </w:rPr>
        <w:br/>
      </w:r>
      <w:r>
        <w:rPr>
          <w:rFonts w:hint="eastAsia"/>
        </w:rPr>
        <w:t>　　　　　　2、联合收割机采购模式</w:t>
      </w:r>
      <w:r>
        <w:rPr>
          <w:rFonts w:hint="eastAsia"/>
        </w:rPr>
        <w:br/>
      </w:r>
      <w:r>
        <w:rPr>
          <w:rFonts w:hint="eastAsia"/>
        </w:rPr>
        <w:t>　　　　　　3、联合收割机销售模式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2025-2026年全球联合收割机行业市场运行形势分析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2025-2026年全球联合收割机行业发展概况</w:t>
      </w:r>
      <w:r>
        <w:rPr>
          <w:rFonts w:hint="eastAsia"/>
        </w:rPr>
        <w:br/>
      </w:r>
      <w:r>
        <w:rPr>
          <w:rFonts w:hint="eastAsia"/>
        </w:rPr>
        <w:t>　　第二节 全球联合收割机行业发展走势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一、全球联合收割机行业市场分布情况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二、全球联合收割机行业发展趋势分析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全球联合收割机行业重点国家和区域分析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联合收割机政策环境分析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联合收割机技术环境分析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2025-2026年联合收割机行业技术发展现状及趋势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当前我国联合收割机技术发展现状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中外联合收割机技术差距及产生差距的主要原因分析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提高我国联合收割机技术的对策</w:t>
      </w:r>
      <w:r>
        <w:rPr>
          <w:rFonts w:hint="eastAsia"/>
        </w:rPr>
        <w:br/>
      </w:r>
      <w:r>
        <w:rPr>
          <w:rFonts w:hint="eastAsia"/>
        </w:rPr>
        <w:t>　　第四节 我国联合收割机研发、设计发展趋势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中国联合收割机行业市场供需状况分析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中国联合收割机行业市场规模情况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中国联合收割机行业盈利情况分析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中国联合收割机行业市场需求状况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一、2020-2025年联合收割机行业市场需求情况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二、联合收割机行业市场需求特点分析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三、2026-2032年联合收割机行业市场需求预测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中国联合收割机行业产量情况分析与预测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一、2020-2025年联合收割机行业产量统计分析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二、2026年联合收割机行业产量特点分析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三、2026-2032年联合收割机行业产量预测分析</w:t>
      </w:r>
      <w:r>
        <w:rPr>
          <w:rFonts w:hint="eastAsia"/>
        </w:rPr>
        <w:br/>
      </w:r>
      <w:r>
        <w:rPr>
          <w:rFonts w:hint="eastAsia"/>
        </w:rPr>
        <w:t>　　第五节 联合收割机行业市场供需平衡状况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中国联合收割机行业进出口情况分析预测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二、2020-2025年中国联合收割机行业出口分析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2026-2032年中国联合收割机行业进出口情况预测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一、2026-2032年中国联合收割机行业进口预测分析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二、2026-2032年中国联合收割机行业出口预测分析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影响联合收割机行业进出口变化的主要原因分析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2020-2025年中国联合收割机行业重点地区调研分析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一、中国联合收割机行业重点区域市场结构调研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二、**地区联合收割机市场调研分析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三、**地区联合收割机市场调研分析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四、**地区联合收割机市场调研分析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五、**地区联合收割机市场调研分析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六、**地区联合收割机市场调研分析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联合收割机行业细分产品市场调研分析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中国联合收割机行业市场行情分析预测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联合收割机价格影响因素分析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2020-2025年中国联合收割机市场价格趋向分析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2026-2032年中国联合收割机市场价格趋向预测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联合收割机行业上游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联合收割机行业下游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二、联合收割机企业集中度分析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三、联合收割机区域集中度分析</w:t>
      </w:r>
      <w:r>
        <w:rPr>
          <w:rFonts w:hint="eastAsia"/>
        </w:rPr>
        <w:br/>
      </w:r>
      <w:r>
        <w:rPr>
          <w:rFonts w:hint="eastAsia"/>
        </w:rPr>
        <w:t>　　第二节 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一、2025-2026年联合收割机行业竞争分析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二、2025-2026年中外联合收割机产品竞争分析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三、2025-2026年中国联合收割机市场竞争分析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四、2026-2032年国内主要联合收割机企业动向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联合收割机重点企业（一）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联合收割机重点企业（二）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联合收割机重点企业（三）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联合收割机重点企业（四）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联合收割机重点企业（五）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联合收割机重点企业（六）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联合收割机企业发展策略分析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联合收割机市场策略分析</w:t>
      </w:r>
      <w:r>
        <w:rPr>
          <w:rFonts w:hint="eastAsia"/>
        </w:rPr>
        <w:br/>
      </w:r>
      <w:r>
        <w:rPr>
          <w:rFonts w:hint="eastAsia"/>
        </w:rPr>
        <w:t>　　　　一、联合收割机价格策略分析</w:t>
      </w:r>
      <w:r>
        <w:rPr>
          <w:rFonts w:hint="eastAsia"/>
        </w:rPr>
        <w:br/>
      </w:r>
      <w:r>
        <w:rPr>
          <w:rFonts w:hint="eastAsia"/>
        </w:rPr>
        <w:t>　　　　二、联合收割机渠道策略分析</w:t>
      </w:r>
      <w:r>
        <w:rPr>
          <w:rFonts w:hint="eastAsia"/>
        </w:rPr>
        <w:br/>
      </w:r>
      <w:r>
        <w:rPr>
          <w:rFonts w:hint="eastAsia"/>
        </w:rPr>
        <w:t>　　第二节 联合收割机销售策略分析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提高联合收割机企业竞争力的策略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一、提高中国联合收割机企业核心竞争力的对策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二、联合收割机企业提升竞争力的主要方向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三、影响联合收割机企业核心竞争力的因素及提升途径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四、提高联合收割机企业竞争力的策略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对我国联合收割机品牌的战略思考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一、联合收割机实施品牌战略的意义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二、联合收割机企业品牌的现状分析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三、我国联合收割机企业的品牌战略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四、联合收割机品牌战略管理的策略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中国联合收割机行业营销策略分析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联合收割机市场推广策略研究分析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一、做好联合收割机产品导入</w:t>
      </w:r>
      <w:r>
        <w:rPr>
          <w:rFonts w:hint="eastAsia"/>
        </w:rPr>
        <w:br/>
      </w:r>
      <w:r>
        <w:rPr>
          <w:rFonts w:hint="eastAsia"/>
        </w:rPr>
        <w:t>　　　　二、做好联合收割机产品组合和产品线决策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三、联合收割机行业城市市场推广策略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联合收割机行业渠道营销研究分析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一、联合收割机行业营销环境分析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二、联合收割机行业现存的营销渠道分析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三、联合收割机行业终端市场营销管理策略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联合收割机行业营销战略研究分析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一、中国联合收割机行业有效整合营销策略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二、建立联合收割机行业厂商的双嬴模式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2026-2032年中国联合收割机行业前景与风险预测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2026年联合收割机市场前景分析</w:t>
      </w:r>
      <w:r>
        <w:rPr>
          <w:rFonts w:hint="eastAsia"/>
        </w:rPr>
        <w:br/>
      </w:r>
      <w:r>
        <w:rPr>
          <w:rFonts w:hint="eastAsia"/>
        </w:rPr>
        <w:t>　　第二节 2026年联合收割机发展趋势预测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2026-2032年中国联合收割机行业投资特性分析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一、2026-2032年中国联合收割机行业进入壁垒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二、2026-2032年中国联合收割机行业盈利模式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三、2026-2032年中国联合收割机行业盈利因素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一、2026-2032年中国联合收割机细分市场投资机会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二、2026-2032年中国联合收割机行业区域市场投资潜力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一、2026-2032年中国联合收割机行业市场竞争风险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二、2026-2032年中国联合收割机行业技术风险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三、2026-2032年中国联合收割机行业政策风险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四、2026-2032年中国联合收割机行业进入退出风险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2026-2032年中国联合收割机行业盈利模式与投资策略分析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国外联合收割机行业投资现状及经营模式分析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一、境外联合收割机行业成长情况调查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中国联合收割机行业商业模式探讨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中国联合收割机行业投资国际化发展战略分析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中国联合收割机行业投资策略分析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中国联合收割机行业资本运作战略选择方案研究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中国联合收割机行业多元化经营战略的可行性分析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联合收割机介绍</w:t>
      </w:r>
      <w:r>
        <w:rPr>
          <w:rFonts w:hint="eastAsia"/>
        </w:rPr>
        <w:br/>
      </w:r>
      <w:r>
        <w:rPr>
          <w:rFonts w:hint="eastAsia"/>
        </w:rPr>
        <w:t>　　图表 联合收割机图片</w:t>
      </w:r>
      <w:r>
        <w:rPr>
          <w:rFonts w:hint="eastAsia"/>
        </w:rPr>
        <w:br/>
      </w:r>
      <w:r>
        <w:rPr>
          <w:rFonts w:hint="eastAsia"/>
        </w:rPr>
        <w:t>　　图表 联合收割机产业链调研</w:t>
      </w:r>
      <w:r>
        <w:rPr>
          <w:rFonts w:hint="eastAsia"/>
        </w:rPr>
        <w:br/>
      </w:r>
      <w:r>
        <w:rPr>
          <w:rFonts w:hint="eastAsia"/>
        </w:rPr>
        <w:t>　　图表 联合收割机行业特点</w:t>
      </w:r>
      <w:r>
        <w:rPr>
          <w:rFonts w:hint="eastAsia"/>
        </w:rPr>
        <w:br/>
      </w:r>
      <w:r>
        <w:rPr>
          <w:rFonts w:hint="eastAsia"/>
        </w:rPr>
        <w:t>　　图表 联合收割机政策</w:t>
      </w:r>
      <w:r>
        <w:rPr>
          <w:rFonts w:hint="eastAsia"/>
        </w:rPr>
        <w:br/>
      </w:r>
      <w:r>
        <w:rPr>
          <w:rFonts w:hint="eastAsia"/>
        </w:rPr>
        <w:t>　　图表 联合收割机技术 标准</w:t>
      </w:r>
      <w:r>
        <w:rPr>
          <w:rFonts w:hint="eastAsia"/>
        </w:rPr>
        <w:br/>
      </w:r>
      <w:r>
        <w:rPr>
          <w:rFonts w:hint="eastAsia"/>
        </w:rPr>
        <w:t>　　图表 联合收割机最新消息 动态</w:t>
      </w:r>
      <w:r>
        <w:rPr>
          <w:rFonts w:hint="eastAsia"/>
        </w:rPr>
        <w:br/>
      </w:r>
      <w:r>
        <w:rPr>
          <w:rFonts w:hint="eastAsia"/>
        </w:rPr>
        <w:t>　　图表 联合收割机行业现状</w:t>
      </w:r>
      <w:r>
        <w:rPr>
          <w:rFonts w:hint="eastAsia"/>
        </w:rPr>
        <w:br/>
      </w:r>
      <w:r>
        <w:rPr>
          <w:rFonts w:hint="eastAsia"/>
        </w:rPr>
        <w:t>　　图表 2020-2025年联合收割机行业市场容量统计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2020-2025年中国联合收割机市场规模情况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2020-2025年中国联合收割机销售统计</w:t>
      </w:r>
      <w:r>
        <w:rPr>
          <w:rFonts w:hint="eastAsia"/>
        </w:rPr>
        <w:br/>
      </w:r>
      <w:r>
        <w:rPr>
          <w:rFonts w:hint="eastAsia"/>
        </w:rPr>
        <w:t>　　图表 2020-2025年中国联合收割机利润总额</w:t>
      </w:r>
      <w:r>
        <w:rPr>
          <w:rFonts w:hint="eastAsia"/>
        </w:rPr>
        <w:br/>
      </w:r>
      <w:r>
        <w:rPr>
          <w:rFonts w:hint="eastAsia"/>
        </w:rPr>
        <w:t>　　图表 2020-2025年中国联合收割机企业数量统计</w:t>
      </w:r>
      <w:r>
        <w:rPr>
          <w:rFonts w:hint="eastAsia"/>
        </w:rPr>
        <w:br/>
      </w:r>
      <w:r>
        <w:rPr>
          <w:rFonts w:hint="eastAsia"/>
        </w:rPr>
        <w:t>　　图表 2025年联合收割机成本和利润分析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2020-2025年中国联合收割机行业偿债能力分析</w:t>
      </w:r>
      <w:r>
        <w:rPr>
          <w:rFonts w:hint="eastAsia"/>
        </w:rPr>
        <w:br/>
      </w:r>
      <w:r>
        <w:rPr>
          <w:rFonts w:hint="eastAsia"/>
        </w:rPr>
        <w:t>　　图表 联合收割机品牌分析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**地区联合收割机市场需求分析</w:t>
      </w:r>
      <w:r>
        <w:rPr>
          <w:rFonts w:hint="eastAsia"/>
        </w:rPr>
        <w:br/>
      </w:r>
      <w:r>
        <w:rPr>
          <w:rFonts w:hint="eastAsia"/>
        </w:rPr>
        <w:t>　　图表 联合收割机上游发展</w:t>
      </w:r>
      <w:r>
        <w:rPr>
          <w:rFonts w:hint="eastAsia"/>
        </w:rPr>
        <w:br/>
      </w:r>
      <w:r>
        <w:rPr>
          <w:rFonts w:hint="eastAsia"/>
        </w:rPr>
        <w:t>　　图表 联合收割机下游发展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联合收割机企业（一）概况</w:t>
      </w:r>
      <w:r>
        <w:rPr>
          <w:rFonts w:hint="eastAsia"/>
        </w:rPr>
        <w:br/>
      </w:r>
      <w:r>
        <w:rPr>
          <w:rFonts w:hint="eastAsia"/>
        </w:rPr>
        <w:t>　　图表 企业联合收割机业务</w:t>
      </w:r>
      <w:r>
        <w:rPr>
          <w:rFonts w:hint="eastAsia"/>
        </w:rPr>
        <w:br/>
      </w:r>
      <w:r>
        <w:rPr>
          <w:rFonts w:hint="eastAsia"/>
        </w:rPr>
        <w:t>　　图表 联合收割机企业（一）经营情况分析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联合收割机企业（二）简介</w:t>
      </w:r>
      <w:r>
        <w:rPr>
          <w:rFonts w:hint="eastAsia"/>
        </w:rPr>
        <w:br/>
      </w:r>
      <w:r>
        <w:rPr>
          <w:rFonts w:hint="eastAsia"/>
        </w:rPr>
        <w:t>　　图表 企业联合收割机业务</w:t>
      </w:r>
      <w:r>
        <w:rPr>
          <w:rFonts w:hint="eastAsia"/>
        </w:rPr>
        <w:br/>
      </w:r>
      <w:r>
        <w:rPr>
          <w:rFonts w:hint="eastAsia"/>
        </w:rPr>
        <w:t>　　图表 联合收割机企业（二）经营情况分析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联合收割机企业（三）概况</w:t>
      </w:r>
      <w:r>
        <w:rPr>
          <w:rFonts w:hint="eastAsia"/>
        </w:rPr>
        <w:br/>
      </w:r>
      <w:r>
        <w:rPr>
          <w:rFonts w:hint="eastAsia"/>
        </w:rPr>
        <w:t>　　图表 企业联合收割机业务</w:t>
      </w:r>
      <w:r>
        <w:rPr>
          <w:rFonts w:hint="eastAsia"/>
        </w:rPr>
        <w:br/>
      </w:r>
      <w:r>
        <w:rPr>
          <w:rFonts w:hint="eastAsia"/>
        </w:rPr>
        <w:t>　　图表 联合收割机企业（三）经营情况分析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联合收割机企业（四）简介</w:t>
      </w:r>
      <w:r>
        <w:rPr>
          <w:rFonts w:hint="eastAsia"/>
        </w:rPr>
        <w:br/>
      </w:r>
      <w:r>
        <w:rPr>
          <w:rFonts w:hint="eastAsia"/>
        </w:rPr>
        <w:t>　　图表 企业联合收割机业务</w:t>
      </w:r>
      <w:r>
        <w:rPr>
          <w:rFonts w:hint="eastAsia"/>
        </w:rPr>
        <w:br/>
      </w:r>
      <w:r>
        <w:rPr>
          <w:rFonts w:hint="eastAsia"/>
        </w:rPr>
        <w:t>　　图表 联合收割机企业（四）经营情况分析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联合收割机投资、并购情况</w:t>
      </w:r>
      <w:r>
        <w:rPr>
          <w:rFonts w:hint="eastAsia"/>
        </w:rPr>
        <w:br/>
      </w:r>
      <w:r>
        <w:rPr>
          <w:rFonts w:hint="eastAsia"/>
        </w:rPr>
        <w:t>　　图表 联合收割机优势</w:t>
      </w:r>
      <w:r>
        <w:rPr>
          <w:rFonts w:hint="eastAsia"/>
        </w:rPr>
        <w:br/>
      </w:r>
      <w:r>
        <w:rPr>
          <w:rFonts w:hint="eastAsia"/>
        </w:rPr>
        <w:t>　　图表 联合收割机劣势</w:t>
      </w:r>
      <w:r>
        <w:rPr>
          <w:rFonts w:hint="eastAsia"/>
        </w:rPr>
        <w:br/>
      </w:r>
      <w:r>
        <w:rPr>
          <w:rFonts w:hint="eastAsia"/>
        </w:rPr>
        <w:t>　　图表 联合收割机机会</w:t>
      </w:r>
      <w:r>
        <w:rPr>
          <w:rFonts w:hint="eastAsia"/>
        </w:rPr>
        <w:br/>
      </w:r>
      <w:r>
        <w:rPr>
          <w:rFonts w:hint="eastAsia"/>
        </w:rPr>
        <w:t>　　图表 联合收割机威胁</w:t>
      </w:r>
      <w:r>
        <w:rPr>
          <w:rFonts w:hint="eastAsia"/>
        </w:rPr>
        <w:br/>
      </w:r>
      <w:r>
        <w:rPr>
          <w:rFonts w:hint="eastAsia"/>
        </w:rPr>
        <w:t>　　图表 进入联合收割机行业壁垒</w:t>
      </w:r>
      <w:r>
        <w:rPr>
          <w:rFonts w:hint="eastAsia"/>
        </w:rPr>
        <w:br/>
      </w:r>
      <w:r>
        <w:rPr>
          <w:rFonts w:hint="eastAsia"/>
        </w:rPr>
        <w:t>　　图表 联合收割机发展有利因素</w:t>
      </w:r>
      <w:r>
        <w:rPr>
          <w:rFonts w:hint="eastAsia"/>
        </w:rPr>
        <w:br/>
      </w:r>
      <w:r>
        <w:rPr>
          <w:rFonts w:hint="eastAsia"/>
        </w:rPr>
        <w:t>　　图表 联合收割机发展不利因素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2026-2032年中国联合收割机行业风险</w:t>
      </w:r>
      <w:r>
        <w:rPr>
          <w:rFonts w:hint="eastAsia"/>
        </w:rPr>
        <w:br/>
      </w:r>
      <w:r>
        <w:rPr>
          <w:rFonts w:hint="eastAsia"/>
        </w:rPr>
        <w:t>　　图表 2026-2032年中国联合收割机市场前景分析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2026-2032年中国联合收割机发展趋势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ca74f8ea54c56" w:history="1">
        <w:r>
          <w:rPr>
            <w:rStyle w:val="Hyperlink"/>
          </w:rPr>
          <w:t>2026-2032年中国联合收割机行业研究与前景趋势分析报告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ca74f8ea54c56" w:history="1">
        <w:r>
          <w:rPr>
            <w:rStyle w:val="Hyperlink"/>
          </w:rPr>
          <w:t>https://www.20087.com/2/21/LianHeShouGeJiQianJing.html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d7ff1fdce44a4" w:history="1">
      <w:r>
        <w:rPr>
          <w:rStyle w:val="Hyperlink"/>
        </w:rPr>
        <w:t>2026-2032年中国联合收割机行业研究与前景趋势分析报告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anHeShouGeJiQianJing.html" TargetMode="External" Id="Rdfdca74f8ea5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anHeShouGeJiQianJing.html" TargetMode="External" Id="Ra25d7ff1fdce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2025-09-23T02:47:00Z</dcterms:created>
  <dcterms:modified xsi:type="dcterms:W3CDTF">2025-09-23T03:47:00Z</dcterms:modified>
  <dc:subject>2026-2032年中国联合收割机行业研究与前景趋势分析报告</dc:subject>
  <dc:title>2026-2032年中国联合收割机行业研究与前景趋势分析报告</dc:title>
  <cp:keywords>2026-2032年中国联合收割机行业研究与前景趋势分析报告</cp:keywords>
  <dc:description>2026-2032年中国联合收割机行业研究与前景趋势分析报告</dc:description>
</cp:coreProperties>
</file>