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4b246f595493e" w:history="1">
              <w:r>
                <w:rPr>
                  <w:rStyle w:val="Hyperlink"/>
                </w:rPr>
                <w:t>2024-2030年全球与中国通用逻辑门芯片发展现状及趋势分析报告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4b246f595493e" w:history="1">
              <w:r>
                <w:rPr>
                  <w:rStyle w:val="Hyperlink"/>
                </w:rPr>
                <w:t>2024-2030年全球与中国通用逻辑门芯片发展现状及趋势分析报告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4b246f595493e" w:history="1">
                <w:r>
                  <w:rPr>
                    <w:rStyle w:val="Hyperlink"/>
                  </w:rPr>
                  <w:t>https://www.20087.com/2/91/TongYongLuoJiMenXinPianFaZhanQuShi.html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逻辑门芯片是电子设备的基础元件，近年来随着集成电路技术的飞速发展，其性能和功能得到了极大提升。逻辑门芯片是构成数字电路的核心，用于实现基本的逻辑运算，如与门、或门、非门等，它们的组合构成了复杂的计算和控制电路。目前，通用逻辑门芯片正朝着高速、低功耗、多功能集成的方向发展，如采用纳米级制程、新材料、新架构等，提高了芯片的运算速度和能效比，同时集成了更多的逻辑功能，降低了系统设计的复杂度。</w:t>
      </w:r>
      <w:r>
        <w:rPr>
          <w:rFonts w:hint="eastAsia"/>
        </w:rPr>
        <w:br/>
      </w:r>
      <w:r>
        <w:rPr>
          <w:rFonts w:hint="eastAsia"/>
        </w:rPr>
        <w:t>　　未来，通用逻辑门芯片的发展将更加注重智能化和微型化。智能化方面，将集成更多智能控制和数据处理功能，如嵌入式微处理器、机器学习引擎、安全加密模块等，使逻辑门芯片能够执行更复杂的任务，如实时数据分析、情境感知、自主决策等。微型化方面，将利用先进封装技术，如三维堆叠、扇出型封装等，进一步缩小芯片尺寸，提高集成度，满足移动设备、可穿戴设备等对芯片体积和功耗的严格要求。此外，随着物联网、5G通信、人工智能等新兴领域的兴起，通用逻辑门芯片将扮演更加关键的角色，通过不断的技术创新，推动这些领域的快速发展，为人类社会带来更多的便利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4b246f595493e" w:history="1">
        <w:r>
          <w:rPr>
            <w:rStyle w:val="Hyperlink"/>
          </w:rPr>
          <w:t>2024-2030年全球与中国通用逻辑门芯片发展现状及趋势分析报告</w:t>
        </w:r>
      </w:hyperlink>
      <w:r>
        <w:rPr>
          <w:rFonts w:hint="eastAsia"/>
        </w:rPr>
        <w:t>》基于深入的行业调研，对通用逻辑门芯片产业链进行了全面分析。报告详细探讨了通用逻辑门芯片市场规模、需求状况，以及价格动态，并深入解读了当前通用逻辑门芯片行业现状、市场前景及未来发展趋势。同时，报告聚焦于通用逻辑门芯片行业重点企业，剖析了竞争格局、市场集中度及品牌建设情况，并对通用逻辑门芯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中国通用逻辑门芯片概述</w:t>
      </w:r>
      <w:r>
        <w:rPr>
          <w:rFonts w:hint="eastAsia"/>
        </w:rPr>
        <w:br/>
      </w:r>
      <w:r>
        <w:rPr>
          <w:rFonts w:hint="eastAsia"/>
        </w:rPr>
        <w:t>　　第一节 通用逻辑门芯片行业定义</w:t>
      </w:r>
      <w:r>
        <w:rPr>
          <w:rFonts w:hint="eastAsia"/>
        </w:rPr>
        <w:br/>
      </w:r>
      <w:r>
        <w:rPr>
          <w:rFonts w:hint="eastAsia"/>
        </w:rPr>
        <w:t>　　第二节 通用逻辑门芯片行业发展特性</w:t>
      </w:r>
      <w:r>
        <w:rPr>
          <w:rFonts w:hint="eastAsia"/>
        </w:rPr>
        <w:br/>
      </w:r>
      <w:r>
        <w:rPr>
          <w:rFonts w:hint="eastAsia"/>
        </w:rPr>
        <w:t>　　第三节 通用逻辑门芯片产业链分析</w:t>
      </w:r>
      <w:r>
        <w:rPr>
          <w:rFonts w:hint="eastAsia"/>
        </w:rPr>
        <w:br/>
      </w:r>
      <w:r>
        <w:rPr>
          <w:rFonts w:hint="eastAsia"/>
        </w:rPr>
        <w:t>　　第四节 通用逻辑门芯片行业生命周期分析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2023-2024年国外主要通用逻辑门芯片市场发展概况</w:t>
      </w:r>
      <w:r>
        <w:rPr>
          <w:rFonts w:hint="eastAsia"/>
        </w:rPr>
        <w:br/>
      </w:r>
      <w:r>
        <w:rPr>
          <w:rFonts w:hint="eastAsia"/>
        </w:rPr>
        <w:t>　　第一节 全球通用逻辑门芯片市场发展分析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欧洲地区主要国家通用逻辑门芯片市场概况</w:t>
      </w:r>
      <w:r>
        <w:rPr>
          <w:rFonts w:hint="eastAsia"/>
        </w:rPr>
        <w:br/>
      </w:r>
      <w:r>
        <w:rPr>
          <w:rFonts w:hint="eastAsia"/>
        </w:rPr>
        <w:t>　　第三节 北美地区通用逻辑门芯片市场概况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亚洲地区主要国家通用逻辑门芯片市场概况</w:t>
      </w:r>
      <w:r>
        <w:rPr>
          <w:rFonts w:hint="eastAsia"/>
        </w:rPr>
        <w:br/>
      </w:r>
      <w:r>
        <w:rPr>
          <w:rFonts w:hint="eastAsia"/>
        </w:rPr>
        <w:t>　　第五节 全球通用逻辑门芯片市场发展预测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2023-2024年中国通用逻辑门芯片发展环境分析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通用逻辑门芯片行业相关政策、标准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通用逻辑门芯片行业相关发展规划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中国通用逻辑门芯片技术发展分析</w:t>
      </w:r>
      <w:r>
        <w:rPr>
          <w:rFonts w:hint="eastAsia"/>
        </w:rPr>
        <w:br/>
      </w:r>
      <w:r>
        <w:rPr>
          <w:rFonts w:hint="eastAsia"/>
        </w:rPr>
        <w:t>　　第一节 当前通用逻辑门芯片技术发展现状分析</w:t>
      </w:r>
      <w:r>
        <w:rPr>
          <w:rFonts w:hint="eastAsia"/>
        </w:rPr>
        <w:br/>
      </w:r>
      <w:r>
        <w:rPr>
          <w:rFonts w:hint="eastAsia"/>
        </w:rPr>
        <w:t>　　第二节 通用逻辑门芯片生产中需注意的问题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通用逻辑门芯片行业主要技术发展趋势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通用逻辑门芯片市场特性分析</w:t>
      </w:r>
      <w:r>
        <w:rPr>
          <w:rFonts w:hint="eastAsia"/>
        </w:rPr>
        <w:br/>
      </w:r>
      <w:r>
        <w:rPr>
          <w:rFonts w:hint="eastAsia"/>
        </w:rPr>
        <w:t>　　第一节 通用逻辑门芯片行业集中度分析</w:t>
      </w:r>
      <w:r>
        <w:rPr>
          <w:rFonts w:hint="eastAsia"/>
        </w:rPr>
        <w:br/>
      </w:r>
      <w:r>
        <w:rPr>
          <w:rFonts w:hint="eastAsia"/>
        </w:rPr>
        <w:t>　　第二节 通用逻辑门芯片行业SWOT分析</w:t>
      </w:r>
      <w:r>
        <w:rPr>
          <w:rFonts w:hint="eastAsia"/>
        </w:rPr>
        <w:br/>
      </w:r>
      <w:r>
        <w:rPr>
          <w:rFonts w:hint="eastAsia"/>
        </w:rPr>
        <w:t>　　　　一、通用逻辑门芯片行业优势</w:t>
      </w:r>
      <w:r>
        <w:rPr>
          <w:rFonts w:hint="eastAsia"/>
        </w:rPr>
        <w:br/>
      </w:r>
      <w:r>
        <w:rPr>
          <w:rFonts w:hint="eastAsia"/>
        </w:rPr>
        <w:t>　　　　二、通用逻辑门芯片行业劣势</w:t>
      </w:r>
      <w:r>
        <w:rPr>
          <w:rFonts w:hint="eastAsia"/>
        </w:rPr>
        <w:br/>
      </w:r>
      <w:r>
        <w:rPr>
          <w:rFonts w:hint="eastAsia"/>
        </w:rPr>
        <w:t>　　　　三、通用逻辑门芯片行业机会</w:t>
      </w:r>
      <w:r>
        <w:rPr>
          <w:rFonts w:hint="eastAsia"/>
        </w:rPr>
        <w:br/>
      </w:r>
      <w:r>
        <w:rPr>
          <w:rFonts w:hint="eastAsia"/>
        </w:rPr>
        <w:t>　　　　四、通用逻辑门芯片行业风险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中国通用逻辑门芯片发展现状</w:t>
      </w:r>
      <w:r>
        <w:rPr>
          <w:rFonts w:hint="eastAsia"/>
        </w:rPr>
        <w:br/>
      </w:r>
      <w:r>
        <w:rPr>
          <w:rFonts w:hint="eastAsia"/>
        </w:rPr>
        <w:t>　　第一节 中国通用逻辑门芯片市场现状分析</w:t>
      </w:r>
      <w:r>
        <w:rPr>
          <w:rFonts w:hint="eastAsia"/>
        </w:rPr>
        <w:br/>
      </w:r>
      <w:r>
        <w:rPr>
          <w:rFonts w:hint="eastAsia"/>
        </w:rPr>
        <w:t>　　第二节 中国通用逻辑门芯片产量分析及预测</w:t>
      </w:r>
      <w:r>
        <w:rPr>
          <w:rFonts w:hint="eastAsia"/>
        </w:rPr>
        <w:br/>
      </w:r>
      <w:r>
        <w:rPr>
          <w:rFonts w:hint="eastAsia"/>
        </w:rPr>
        <w:t>　　　　一、通用逻辑门芯片总体产能规模</w:t>
      </w:r>
      <w:r>
        <w:rPr>
          <w:rFonts w:hint="eastAsia"/>
        </w:rPr>
        <w:br/>
      </w:r>
      <w:r>
        <w:rPr>
          <w:rFonts w:hint="eastAsia"/>
        </w:rPr>
        <w:t>　　　　二、通用逻辑门芯片生产区域分布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三、2019-2024年中国通用逻辑门芯片产量统计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四、2024-2030年中国通用逻辑门芯片产量预测</w:t>
      </w:r>
      <w:r>
        <w:rPr>
          <w:rFonts w:hint="eastAsia"/>
        </w:rPr>
        <w:br/>
      </w:r>
      <w:r>
        <w:rPr>
          <w:rFonts w:hint="eastAsia"/>
        </w:rPr>
        <w:t>　　第三节 中国通用逻辑门芯片市场需求分析及预测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一、中国通用逻辑门芯片市场需求特点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二、2019-2024年中国通用逻辑门芯片市场需求量统计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三、2024-2030年中国通用逻辑门芯片市场需求量预测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中国通用逻辑门芯片价格趋势分析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一、2019-2024年中国通用逻辑门芯片市场价格趋势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二、2024-2030年中国通用逻辑门芯片市场价格走势预测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2019-2024年通用逻辑门芯片行业经济运行状况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2019-2024年中国通用逻辑门芯片行业盈利能力分析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2019-2024年中国通用逻辑门芯片行业发展能力分析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2019-2024年通用逻辑门芯片行业偿债能力分析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2019-2024年通用逻辑门芯片制造企业数量分析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通用逻辑门芯片行业上、下游市场分析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通用逻辑门芯片行业上游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通用逻辑门芯片行业下游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中国通用逻辑门芯片行业重点地区发展分析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通用逻辑门芯片行业重点区域市场结构调研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**地区通用逻辑门芯片市场发展分析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**地区通用逻辑门芯片市场发展分析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**地区通用逻辑门芯片市场发展分析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**地区通用逻辑门芯片市场发展分析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**地区通用逻辑门芯片市场发展分析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2019-2024年中国通用逻辑门芯片进出口分析</w:t>
      </w:r>
      <w:r>
        <w:rPr>
          <w:rFonts w:hint="eastAsia"/>
        </w:rPr>
        <w:br/>
      </w:r>
      <w:r>
        <w:rPr>
          <w:rFonts w:hint="eastAsia"/>
        </w:rPr>
        <w:t>　　第一节 通用逻辑门芯片进口情况分析</w:t>
      </w:r>
      <w:r>
        <w:rPr>
          <w:rFonts w:hint="eastAsia"/>
        </w:rPr>
        <w:br/>
      </w:r>
      <w:r>
        <w:rPr>
          <w:rFonts w:hint="eastAsia"/>
        </w:rPr>
        <w:t>　　第二节 通用逻辑门芯片出口情况分析</w:t>
      </w:r>
      <w:r>
        <w:rPr>
          <w:rFonts w:hint="eastAsia"/>
        </w:rPr>
        <w:br/>
      </w:r>
      <w:r>
        <w:rPr>
          <w:rFonts w:hint="eastAsia"/>
        </w:rPr>
        <w:t>　　第三节 影响通用逻辑门芯片进出口因素分析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通用逻辑门芯片行业重点企业竞争力分析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三、企业通用逻辑门芯片经营状况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三、企业通用逻辑门芯片经营状况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三、企业通用逻辑门芯片经营状况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三、企业通用逻辑门芯片经营状况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三、企业通用逻辑门芯片经营状况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三、企业通用逻辑门芯片经营状况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通用逻辑门芯片行业企业经营策略研究分析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通用逻辑门芯片企业多样化经营策略分析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一、通用逻辑门芯片企业多样化经营情况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二、现行通用逻辑门芯片行业多样化经营的方向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大型通用逻辑门芯片企业集团未来发展策略分析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对中小通用逻辑门芯片企业生产经营的建议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通用逻辑门芯片行业投资风险预警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影响通用逻辑门芯片行业发展的主要因素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一、2024年影响通用逻辑门芯片行业运行的有利因素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二、2024年影响通用逻辑门芯片行业运行的稳定因素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三、2024年影响通用逻辑门芯片行业运行的不利因素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四、2024年我国通用逻辑门芯片行业发展面临的挑战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五、2024年我国通用逻辑门芯片行业发展面临的机遇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通用逻辑门芯片行业投资风险预警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一、通用逻辑门芯片行业市场风险预测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二、通用逻辑门芯片行业政策风险预测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三、通用逻辑门芯片行业经营风险预测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四、通用逻辑门芯片行业技术风险预测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五、通用逻辑门芯片行业竞争风险预测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六、通用逻辑门芯片行业其他风险预测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通用逻辑门芯片投资建议</w:t>
      </w:r>
      <w:r>
        <w:rPr>
          <w:rFonts w:hint="eastAsia"/>
        </w:rPr>
        <w:br/>
      </w:r>
      <w:r>
        <w:rPr>
          <w:rFonts w:hint="eastAsia"/>
        </w:rPr>
        <w:t>　　第一节 2024年通用逻辑门芯片市场前景分析</w:t>
      </w:r>
      <w:r>
        <w:rPr>
          <w:rFonts w:hint="eastAsia"/>
        </w:rPr>
        <w:br/>
      </w:r>
      <w:r>
        <w:rPr>
          <w:rFonts w:hint="eastAsia"/>
        </w:rPr>
        <w:t>　　第二节 2024年通用逻辑门芯片发展趋势预测</w:t>
      </w:r>
      <w:r>
        <w:rPr>
          <w:rFonts w:hint="eastAsia"/>
        </w:rPr>
        <w:br/>
      </w:r>
      <w:r>
        <w:rPr>
          <w:rFonts w:hint="eastAsia"/>
        </w:rPr>
        <w:t>　　第三节 通用逻辑门芯片行业投资进入壁垒分析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通用逻辑门芯片行业历程</w:t>
      </w:r>
      <w:r>
        <w:rPr>
          <w:rFonts w:hint="eastAsia"/>
        </w:rPr>
        <w:br/>
      </w:r>
      <w:r>
        <w:rPr>
          <w:rFonts w:hint="eastAsia"/>
        </w:rPr>
        <w:t>　　图表 通用逻辑门芯片行业生命周期</w:t>
      </w:r>
      <w:r>
        <w:rPr>
          <w:rFonts w:hint="eastAsia"/>
        </w:rPr>
        <w:br/>
      </w:r>
      <w:r>
        <w:rPr>
          <w:rFonts w:hint="eastAsia"/>
        </w:rPr>
        <w:t>　　图表 通用逻辑门芯片行业产业链分析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2019-2024年中国通用逻辑门芯片行业市场规模及增长情况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2019-2024年通用逻辑门芯片行业市场容量分析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2019-2024年中国通用逻辑门芯片行业产能统计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2019-2024年中国通用逻辑门芯片行业产量及增长趋势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2019-2024年中国通用逻辑门芯片市场需求量及增速统计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2024年中国通用逻辑门芯片行业需求领域分布格局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2019-2024年中国通用逻辑门芯片行业销售收入分析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2019-2024年中国通用逻辑门芯片行业盈利情况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2019-2024年中国通用逻辑门芯片行业利润总额统计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2019-2024年中国通用逻辑门芯片进口数量分析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2019-2024年中国通用逻辑门芯片进口金额分析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2019-2024年中国通用逻辑门芯片出口数量分析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2019-2024年中国通用逻辑门芯片出口金额分析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2024年中国通用逻辑门芯片进口国家及地区分析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2024年中国通用逻辑门芯片出口国家及地区分析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2019-2024年中国通用逻辑门芯片行业企业数量情况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2019-2024年中国通用逻辑门芯片行业企业平均规模情况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**地区通用逻辑门芯片市场规模及增长情况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**地区通用逻辑门芯片行业市场需求情况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**地区通用逻辑门芯片市场规模及增长情况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**地区通用逻辑门芯片行业市场需求情况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**地区通用逻辑门芯片市场规模及增长情况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**地区通用逻辑门芯片行业市场需求情况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**地区通用逻辑门芯片市场规模及增长情况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**地区通用逻辑门芯片行业市场需求情况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通用逻辑门芯片重点企业（一）基本信息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通用逻辑门芯片重点企业（一）经营情况分析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通用逻辑门芯片重点企业（一）主要经济指标情况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通用逻辑门芯片重点企业（一）盈利能力情况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通用逻辑门芯片重点企业（一）偿债能力情况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通用逻辑门芯片重点企业（一）运营能力情况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通用逻辑门芯片重点企业（一）成长能力情况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通用逻辑门芯片重点企业（二）基本信息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通用逻辑门芯片重点企业（二）经营情况分析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通用逻辑门芯片重点企业（二）主要经济指标情况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通用逻辑门芯片重点企业（二）盈利能力情况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通用逻辑门芯片重点企业（二）偿债能力情况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通用逻辑门芯片重点企业（二）运营能力情况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通用逻辑门芯片重点企业（二）成长能力情况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通用逻辑门芯片重点企业（三）基本信息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通用逻辑门芯片重点企业（三）经营情况分析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通用逻辑门芯片重点企业（三）主要经济指标情况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通用逻辑门芯片重点企业（三）盈利能力情况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通用逻辑门芯片重点企业（三）偿债能力情况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通用逻辑门芯片重点企业（三）运营能力情况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通用逻辑门芯片重点企业（三）成长能力情况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2024-2030年中国通用逻辑门芯片行业产能预测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2024-2030年中国通用逻辑门芯片行业产量预测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2024-2030年中国通用逻辑门芯片市场需求量预测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2024-2030年中国通用逻辑门芯片行业供需平衡预测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2024-2030年中国通用逻辑门芯片行业市场容量预测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2024-2030年中国通用逻辑门芯片行业市场规模预测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2024-2030年中国通用逻辑门芯片市场前景分析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2024-2030年中国通用逻辑门芯片行业发展趋势预测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4b246f595493e" w:history="1">
        <w:r>
          <w:rPr>
            <w:rStyle w:val="Hyperlink"/>
          </w:rPr>
          <w:t>2024-2030年全球与中国通用逻辑门芯片发展现状及趋势分析报告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4b246f595493e" w:history="1">
        <w:r>
          <w:rPr>
            <w:rStyle w:val="Hyperlink"/>
          </w:rPr>
          <w:t>https://www.20087.com/2/91/TongYongLuoJiMenXinPianFaZhanQuShi.html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7c228420048a5" w:history="1">
      <w:r>
        <w:rPr>
          <w:rStyle w:val="Hyperlink"/>
        </w:rPr>
        <w:t>2024-2030年全球与中国通用逻辑门芯片发展现状及趋势分析报告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TongYongLuoJiMenXinPianFaZhanQuShi.html" TargetMode="External" Id="R3d44b246f595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TongYongLuoJiMenXinPianFaZhanQuShi.html" TargetMode="External" Id="R2f37c2284200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2023-12-15T23:46:00Z</dcterms:created>
  <dcterms:modified xsi:type="dcterms:W3CDTF">2023-12-16T00:46:00Z</dcterms:modified>
  <dc:subject>2024-2030年全球与中国通用逻辑门芯片发展现状及趋势分析报告</dc:subject>
  <dc:title>2024-2030年全球与中国通用逻辑门芯片发展现状及趋势分析报告</dc:title>
  <cp:keywords>2024-2030年全球与中国通用逻辑门芯片发展现状及趋势分析报告</cp:keywords>
  <dc:description>2024-2030年全球与中国通用逻辑门芯片发展现状及趋势分析报告</dc:description>
</cp:coreProperties>
</file>