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1df286884a11" w:history="1">
              <w:r>
                <w:rPr>
                  <w:rStyle w:val="Hyperlink"/>
                </w:rPr>
                <w:t>2025-2031年中国POCT行业调研与前景趋势预测报告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1df286884a11" w:history="1">
              <w:r>
                <w:rPr>
                  <w:rStyle w:val="Hyperlink"/>
                </w:rPr>
                <w:t>2025-2031年中国POCT行业调研与前景趋势预测报告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1df286884a11" w:history="1">
                <w:r>
                  <w:rPr>
                    <w:rStyle w:val="Hyperlink"/>
                  </w:rPr>
                  <w:t>https://www.20087.com/5/71/POCTHangYeQuShi.html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，即床边即时检测，近年来在医疗领域得到了迅速发展，尤其在急诊、重症监护、基层医疗和家庭护理场景中展现出巨大价值。POCT设备能够快速、准确地提供检测结果，大大缩短了诊断时间，提高了临床决策效率。随着生物传感器、微流控技术和无线通信技术的进步，POCT设备的便携性、准确性和智能化水平不断提高，满足了更多样化的检测需求。</w:t>
      </w:r>
      <w:r>
        <w:rPr>
          <w:rFonts w:hint="eastAsia"/>
        </w:rPr>
        <w:br/>
      </w:r>
      <w:r>
        <w:rPr>
          <w:rFonts w:hint="eastAsia"/>
        </w:rPr>
        <w:t>　　未来，POCT (Point of Care Testing)技术将朝着更快速、更准确、更便捷和更智能的方向发展。一方面，通过集成纳米技术和人工智能算法，POCT设备将实现多指标同时检测，提高检测效率和准确性，如同时监测血糖、血脂和炎症指标，支持慢性病管理和急性疾病诊断。另一方面，随着5G和物联网技术的普及，POCT设备将能够实时上传数据至云端，实现远程监控和数据分析，为个性化医疗和远程医疗服务提供支持。此外，随着成本效益的优化和用户友好设计的改进，POCT将更加普及，成为家庭健康管理和基层医疗机构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1df286884a11" w:history="1">
        <w:r>
          <w:rPr>
            <w:rStyle w:val="Hyperlink"/>
          </w:rPr>
          <w:t>2025-2031年中国POCT行业调研与前景趋势预测报告</w:t>
        </w:r>
      </w:hyperlink>
      <w:r>
        <w:rPr>
          <w:rFonts w:hint="eastAsia"/>
        </w:rPr>
        <w:t>》依托权威机构及行业协会数据，结合POCT行业的宏观环境与微观实践，从POCT市场规模、市场需求、技术现状及产业链结构等多维度进行了系统调研与分析。报告通过严谨的研究方法与翔实的数据支持，辅以直观图表，全面剖析了POCT行业发展趋势、重点企业表现及市场竞争格局，并通过SWOT分析揭示了行业机遇与潜在风险，为POCT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POCT产业概述</w:t>
      </w:r>
      <w:r>
        <w:rPr>
          <w:rFonts w:hint="eastAsia"/>
        </w:rPr>
        <w:br/>
      </w:r>
      <w:r>
        <w:rPr>
          <w:rFonts w:hint="eastAsia"/>
        </w:rPr>
        <w:t>　　第一节 POCT定义</w:t>
      </w:r>
      <w:r>
        <w:rPr>
          <w:rFonts w:hint="eastAsia"/>
        </w:rPr>
        <w:br/>
      </w:r>
      <w:r>
        <w:rPr>
          <w:rFonts w:hint="eastAsia"/>
        </w:rPr>
        <w:t>　　第二节 POCT行业特点</w:t>
      </w:r>
      <w:r>
        <w:rPr>
          <w:rFonts w:hint="eastAsia"/>
        </w:rPr>
        <w:br/>
      </w:r>
      <w:r>
        <w:rPr>
          <w:rFonts w:hint="eastAsia"/>
        </w:rPr>
        <w:t>　　第三节 POCT发展历程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2024-2025年中国POCT行业运行环境分析</w:t>
      </w:r>
      <w:r>
        <w:rPr>
          <w:rFonts w:hint="eastAsia"/>
        </w:rPr>
        <w:br/>
      </w:r>
      <w:r>
        <w:rPr>
          <w:rFonts w:hint="eastAsia"/>
        </w:rPr>
        <w:t>　　第一节 POCT行业经济环境分析</w:t>
      </w:r>
      <w:r>
        <w:rPr>
          <w:rFonts w:hint="eastAsia"/>
        </w:rPr>
        <w:br/>
      </w:r>
      <w:r>
        <w:rPr>
          <w:rFonts w:hint="eastAsia"/>
        </w:rPr>
        <w:t>　　第二节 POCT产业政策环境分析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一、POCT行业监管体制</w:t>
      </w:r>
      <w:r>
        <w:rPr>
          <w:rFonts w:hint="eastAsia"/>
        </w:rPr>
        <w:br/>
      </w:r>
      <w:r>
        <w:rPr>
          <w:rFonts w:hint="eastAsia"/>
        </w:rPr>
        <w:t>　　　　二、POCT行业主要法规政策</w:t>
      </w:r>
      <w:r>
        <w:rPr>
          <w:rFonts w:hint="eastAsia"/>
        </w:rPr>
        <w:br/>
      </w:r>
      <w:r>
        <w:rPr>
          <w:rFonts w:hint="eastAsia"/>
        </w:rPr>
        <w:t>　　第三节 POCT产业社会环境分析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2024-2025年全球POCT行业发展态势分析</w:t>
      </w:r>
      <w:r>
        <w:rPr>
          <w:rFonts w:hint="eastAsia"/>
        </w:rPr>
        <w:br/>
      </w:r>
      <w:r>
        <w:rPr>
          <w:rFonts w:hint="eastAsia"/>
        </w:rPr>
        <w:t>　　第一节 全球POCT市场发展现状分析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全球主要国家、地区POCT市场现状</w:t>
      </w:r>
      <w:r>
        <w:rPr>
          <w:rFonts w:hint="eastAsia"/>
        </w:rPr>
        <w:br/>
      </w:r>
      <w:r>
        <w:rPr>
          <w:rFonts w:hint="eastAsia"/>
        </w:rPr>
        <w:t>　　第三节 全球POCT行业发展趋势预测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2019-2024年中国POCT行业规模情况</w:t>
      </w:r>
      <w:r>
        <w:rPr>
          <w:rFonts w:hint="eastAsia"/>
        </w:rPr>
        <w:br/>
      </w:r>
      <w:r>
        <w:rPr>
          <w:rFonts w:hint="eastAsia"/>
        </w:rPr>
        <w:t>　　　　一、POCT行业市场规模状况</w:t>
      </w:r>
      <w:r>
        <w:rPr>
          <w:rFonts w:hint="eastAsia"/>
        </w:rPr>
        <w:br/>
      </w:r>
      <w:r>
        <w:rPr>
          <w:rFonts w:hint="eastAsia"/>
        </w:rPr>
        <w:t>　　　　二、POCT行业单位规模状况</w:t>
      </w:r>
      <w:r>
        <w:rPr>
          <w:rFonts w:hint="eastAsia"/>
        </w:rPr>
        <w:br/>
      </w:r>
      <w:r>
        <w:rPr>
          <w:rFonts w:hint="eastAsia"/>
        </w:rPr>
        <w:t>　　　　三、POCT行业人员规模状况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2019-2024年中国POCT行业财务能力分析</w:t>
      </w:r>
      <w:r>
        <w:rPr>
          <w:rFonts w:hint="eastAsia"/>
        </w:rPr>
        <w:br/>
      </w:r>
      <w:r>
        <w:rPr>
          <w:rFonts w:hint="eastAsia"/>
        </w:rPr>
        <w:t>　　　　一、POCT行业盈利能力分析</w:t>
      </w:r>
      <w:r>
        <w:rPr>
          <w:rFonts w:hint="eastAsia"/>
        </w:rPr>
        <w:br/>
      </w:r>
      <w:r>
        <w:rPr>
          <w:rFonts w:hint="eastAsia"/>
        </w:rPr>
        <w:t>　　　　二、POCT行业偿债能力分析</w:t>
      </w:r>
      <w:r>
        <w:rPr>
          <w:rFonts w:hint="eastAsia"/>
        </w:rPr>
        <w:br/>
      </w:r>
      <w:r>
        <w:rPr>
          <w:rFonts w:hint="eastAsia"/>
        </w:rPr>
        <w:t>　　　　三、POCT行业营运能力分析</w:t>
      </w:r>
      <w:r>
        <w:rPr>
          <w:rFonts w:hint="eastAsia"/>
        </w:rPr>
        <w:br/>
      </w:r>
      <w:r>
        <w:rPr>
          <w:rFonts w:hint="eastAsia"/>
        </w:rPr>
        <w:t>　　　　四、POCT行业发展能力分析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2024-2025年中国POCT行业热点动态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2024-2025年中国POCT行业面临的挑战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**地区POCT发展现状及趋势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**地区POCT发展现状及趋势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**地区POCT发展现状及趋势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**地区POCT发展现状及趋势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国内POCT行业价格回顾</w:t>
      </w:r>
      <w:r>
        <w:rPr>
          <w:rFonts w:hint="eastAsia"/>
        </w:rPr>
        <w:br/>
      </w:r>
      <w:r>
        <w:rPr>
          <w:rFonts w:hint="eastAsia"/>
        </w:rPr>
        <w:t>　　第二节 国内POCT行业价格走势预测</w:t>
      </w:r>
      <w:r>
        <w:rPr>
          <w:rFonts w:hint="eastAsia"/>
        </w:rPr>
        <w:br/>
      </w:r>
      <w:r>
        <w:rPr>
          <w:rFonts w:hint="eastAsia"/>
        </w:rPr>
        <w:t>　　第三节 国内POCT行业价格影响因素分析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中国POCT行业客户调研</w:t>
      </w:r>
      <w:r>
        <w:rPr>
          <w:rFonts w:hint="eastAsia"/>
        </w:rPr>
        <w:br/>
      </w:r>
      <w:r>
        <w:rPr>
          <w:rFonts w:hint="eastAsia"/>
        </w:rPr>
        <w:t>　　　　一、POCT行业客户偏好调查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二、客户对POCT品牌的首要认知渠道</w:t>
      </w:r>
      <w:r>
        <w:rPr>
          <w:rFonts w:hint="eastAsia"/>
        </w:rPr>
        <w:br/>
      </w:r>
      <w:r>
        <w:rPr>
          <w:rFonts w:hint="eastAsia"/>
        </w:rPr>
        <w:t>　　　　三、POCT品牌忠诚度调查</w:t>
      </w:r>
      <w:r>
        <w:rPr>
          <w:rFonts w:hint="eastAsia"/>
        </w:rPr>
        <w:br/>
      </w:r>
      <w:r>
        <w:rPr>
          <w:rFonts w:hint="eastAsia"/>
        </w:rPr>
        <w:t>　　　　四、POCT行业客户消费理念调研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中国POCT行业竞争格局分析</w:t>
      </w:r>
      <w:r>
        <w:rPr>
          <w:rFonts w:hint="eastAsia"/>
        </w:rPr>
        <w:br/>
      </w:r>
      <w:r>
        <w:rPr>
          <w:rFonts w:hint="eastAsia"/>
        </w:rPr>
        <w:t>　　第一节 2025年POCT行业集中度分析</w:t>
      </w:r>
      <w:r>
        <w:rPr>
          <w:rFonts w:hint="eastAsia"/>
        </w:rPr>
        <w:br/>
      </w:r>
      <w:r>
        <w:rPr>
          <w:rFonts w:hint="eastAsia"/>
        </w:rPr>
        <w:t>　　　　一、POCT市场集中度分析</w:t>
      </w:r>
      <w:r>
        <w:rPr>
          <w:rFonts w:hint="eastAsia"/>
        </w:rPr>
        <w:br/>
      </w:r>
      <w:r>
        <w:rPr>
          <w:rFonts w:hint="eastAsia"/>
        </w:rPr>
        <w:t>　　　　二、POCT企业集中度分析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2024-2025年POCT行业竞争格局分析</w:t>
      </w:r>
      <w:r>
        <w:rPr>
          <w:rFonts w:hint="eastAsia"/>
        </w:rPr>
        <w:br/>
      </w:r>
      <w:r>
        <w:rPr>
          <w:rFonts w:hint="eastAsia"/>
        </w:rPr>
        <w:t>　　　　一、POCT行业竞争策略分析</w:t>
      </w:r>
      <w:r>
        <w:rPr>
          <w:rFonts w:hint="eastAsia"/>
        </w:rPr>
        <w:br/>
      </w:r>
      <w:r>
        <w:rPr>
          <w:rFonts w:hint="eastAsia"/>
        </w:rPr>
        <w:t>　　　　二、POCT行业竞争格局展望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三、我国POCT市场竞争趋势</w:t>
      </w:r>
      <w:r>
        <w:rPr>
          <w:rFonts w:hint="eastAsia"/>
        </w:rPr>
        <w:br/>
      </w:r>
      <w:r>
        <w:rPr>
          <w:rFonts w:hint="eastAsia"/>
        </w:rPr>
        <w:t>　　第三节 POCT行业兼并与重组整合分析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一、POCT行业兼并与重组整合动态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二、POCT行业兼并与重组整合发展趋势预测分析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POCT行业SWOT模型分析</w:t>
      </w:r>
      <w:r>
        <w:rPr>
          <w:rFonts w:hint="eastAsia"/>
        </w:rPr>
        <w:br/>
      </w:r>
      <w:r>
        <w:rPr>
          <w:rFonts w:hint="eastAsia"/>
        </w:rPr>
        <w:t>　　　　一、POCT行业优势分析</w:t>
      </w:r>
      <w:r>
        <w:rPr>
          <w:rFonts w:hint="eastAsia"/>
        </w:rPr>
        <w:br/>
      </w:r>
      <w:r>
        <w:rPr>
          <w:rFonts w:hint="eastAsia"/>
        </w:rPr>
        <w:t>　　　　二、POCT行业劣势分析</w:t>
      </w:r>
      <w:r>
        <w:rPr>
          <w:rFonts w:hint="eastAsia"/>
        </w:rPr>
        <w:br/>
      </w:r>
      <w:r>
        <w:rPr>
          <w:rFonts w:hint="eastAsia"/>
        </w:rPr>
        <w:t>　　　　三、POCT行业机会分析</w:t>
      </w:r>
      <w:r>
        <w:rPr>
          <w:rFonts w:hint="eastAsia"/>
        </w:rPr>
        <w:br/>
      </w:r>
      <w:r>
        <w:rPr>
          <w:rFonts w:hint="eastAsia"/>
        </w:rPr>
        <w:t>　　　　四、POCT行业风险分析</w:t>
      </w:r>
      <w:r>
        <w:rPr>
          <w:rFonts w:hint="eastAsia"/>
        </w:rPr>
        <w:br/>
      </w:r>
      <w:r>
        <w:rPr>
          <w:rFonts w:hint="eastAsia"/>
        </w:rPr>
        <w:t>　　第二节 POCT行业投资风险及控制策略分析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一、POCT市场风险及控制策略</w:t>
      </w:r>
      <w:r>
        <w:rPr>
          <w:rFonts w:hint="eastAsia"/>
        </w:rPr>
        <w:br/>
      </w:r>
      <w:r>
        <w:rPr>
          <w:rFonts w:hint="eastAsia"/>
        </w:rPr>
        <w:t>　　　　二、POCT行业政策风险及控制策略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四、POCT同业竞争风险及控制策略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2025-2031年中国POCT市场预测分析</w:t>
      </w:r>
      <w:r>
        <w:rPr>
          <w:rFonts w:hint="eastAsia"/>
        </w:rPr>
        <w:br/>
      </w:r>
      <w:r>
        <w:rPr>
          <w:rFonts w:hint="eastAsia"/>
        </w:rPr>
        <w:t>　　　　一、中国POCT市场前景分析</w:t>
      </w:r>
      <w:r>
        <w:rPr>
          <w:rFonts w:hint="eastAsia"/>
        </w:rPr>
        <w:br/>
      </w:r>
      <w:r>
        <w:rPr>
          <w:rFonts w:hint="eastAsia"/>
        </w:rPr>
        <w:t>　　　　二、中国POCT发展趋势预测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2025-2031年中国POCT企业发展策略建议</w:t>
      </w:r>
      <w:r>
        <w:rPr>
          <w:rFonts w:hint="eastAsia"/>
        </w:rPr>
        <w:br/>
      </w:r>
      <w:r>
        <w:rPr>
          <w:rFonts w:hint="eastAsia"/>
        </w:rPr>
        <w:t>　　　　一、POCT企业融资策略</w:t>
      </w:r>
      <w:r>
        <w:rPr>
          <w:rFonts w:hint="eastAsia"/>
        </w:rPr>
        <w:br/>
      </w:r>
      <w:r>
        <w:rPr>
          <w:rFonts w:hint="eastAsia"/>
        </w:rPr>
        <w:t>　　　　二、POCT企业人才策略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2025-2031年中国POCT企业营销策略建议</w:t>
      </w:r>
      <w:r>
        <w:rPr>
          <w:rFonts w:hint="eastAsia"/>
        </w:rPr>
        <w:br/>
      </w:r>
      <w:r>
        <w:rPr>
          <w:rFonts w:hint="eastAsia"/>
        </w:rPr>
        <w:t>　　　　一、POCT企业定位策略</w:t>
      </w:r>
      <w:r>
        <w:rPr>
          <w:rFonts w:hint="eastAsia"/>
        </w:rPr>
        <w:br/>
      </w:r>
      <w:r>
        <w:rPr>
          <w:rFonts w:hint="eastAsia"/>
        </w:rPr>
        <w:t>　　　　二、POCT企业价格策略</w:t>
      </w:r>
      <w:r>
        <w:rPr>
          <w:rFonts w:hint="eastAsia"/>
        </w:rPr>
        <w:br/>
      </w:r>
      <w:r>
        <w:rPr>
          <w:rFonts w:hint="eastAsia"/>
        </w:rPr>
        <w:t>　　　　三、POCT企业促销策略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中.智.林.：POCT行业研究结论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POCT行业历程</w:t>
      </w:r>
      <w:r>
        <w:rPr>
          <w:rFonts w:hint="eastAsia"/>
        </w:rPr>
        <w:br/>
      </w:r>
      <w:r>
        <w:rPr>
          <w:rFonts w:hint="eastAsia"/>
        </w:rPr>
        <w:t>　　图表 POCT行业生命周期</w:t>
      </w:r>
      <w:r>
        <w:rPr>
          <w:rFonts w:hint="eastAsia"/>
        </w:rPr>
        <w:br/>
      </w:r>
      <w:r>
        <w:rPr>
          <w:rFonts w:hint="eastAsia"/>
        </w:rPr>
        <w:t>　　图表 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1df286884a11" w:history="1">
        <w:r>
          <w:rPr>
            <w:rStyle w:val="Hyperlink"/>
          </w:rPr>
          <w:t>2025-2031年中国POCT行业调研与前景趋势预测报告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1df286884a11" w:history="1">
        <w:r>
          <w:rPr>
            <w:rStyle w:val="Hyperlink"/>
          </w:rPr>
          <w:t>https://www.20087.com/5/71/POCTHangYeQuShi.html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416ef733d438d" w:history="1">
      <w:r>
        <w:rPr>
          <w:rStyle w:val="Hyperlink"/>
        </w:rPr>
        <w:t>2025-2031年中国POCT行业调研与前景趋势预测报告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OCTHangYeQuShi.html" TargetMode="External" Id="Rddbe1df2868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OCTHangYeQuShi.html" TargetMode="External" Id="R540416ef733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2025-03-09T04:30:00Z</dcterms:created>
  <dcterms:modified xsi:type="dcterms:W3CDTF">2025-03-09T05:30:00Z</dcterms:modified>
  <dc:subject>2025-2031年中国POCT行业调研与前景趋势预测报告</dc:subject>
  <dc:title>2025-2031年中国POCT行业调研与前景趋势预测报告</dc:title>
  <cp:keywords>2025-2031年中国POCT行业调研与前景趋势预测报告</cp:keywords>
  <dc:description>2025-2031年中国POCT行业调研与前景趋势预测报告</dc:description>
</cp:coreProperties>
</file>