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e64a142004c54" w:history="1">
              <w:r>
                <w:rPr>
                  <w:rStyle w:val="Hyperlink"/>
                </w:rPr>
                <w:t>中国三维轮廓仪行业研究分析与前景趋势预测报告（2026-2032年）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e64a142004c54" w:history="1">
              <w:r>
                <w:rPr>
                  <w:rStyle w:val="Hyperlink"/>
                </w:rPr>
                <w:t>中国三维轮廓仪行业研究分析与前景趋势预测报告（2026-2032年）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e64a142004c54" w:history="1">
                <w:r>
                  <w:rPr>
                    <w:rStyle w:val="Hyperlink"/>
                  </w:rPr>
                  <w:t>https://www.20087.com/5/01/SanWeiLunKuoYiHangYeQianJingQuShi.html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轮廓仪是一种非接触式光学测量设备，通过白光干涉、共聚焦或结构光技术获取物体表面微观形貌数据，广泛应用于精密制造、半导体、生物医学及材料科学研究。目前，三维轮廓仪主流设备强调垂直分辨率（可达0.1nm级）、横向采样密度、测量速度及抗环境振动干扰能力，支持粗糙度（Ra、Rq）、台阶高度、体积磨损等参数自动计算。行业对符合ISO 25178表面计量标准、多镜头自动切换、与CAD模型比对功能及数据完整性（审计追踪）要求极为严格。然而，在高反射或透明样品测量中，信号易饱和或失真；部分系统对操作环境温湿度敏感，影响长期重复性。</w:t>
      </w:r>
      <w:r>
        <w:rPr>
          <w:rFonts w:hint="eastAsia"/>
        </w:rPr>
        <w:br/>
      </w:r>
      <w:r>
        <w:rPr>
          <w:rFonts w:hint="eastAsia"/>
        </w:rPr>
        <w:t>　　未来，三维轮廓仪将向AI驱动、多模态融合与现场化方向演进。市场调研网指出，深度学习算法可自动识别表面缺陷类型（划痕、凹坑、颗粒）并分类评级；与拉曼光谱或红外成像联用，实现“形貌-成分”同步分析。在工业4.0场景中，便携式轮廓仪集成于机器人臂，支持在线在位检测；边缘计算单元实现实时SPC过程控制。此外，云平台实现跨地域数据比对与专家远程诊断。随着微纳制造与质量4.0理念深化，三维轮廓仪正从实验室仪器升级为支撑高精度、高效率与智能决策的数字质量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de64a142004c54" w:history="1">
        <w:r>
          <w:rPr>
            <w:rStyle w:val="Hyperlink"/>
          </w:rPr>
          <w:t>中国三维轮廓仪行业研究分析与前景趋势预测报告（2026-2032年）</w:t>
        </w:r>
      </w:hyperlink>
      <w:r>
        <w:rPr>
          <w:rFonts w:hint="eastAsia"/>
        </w:rPr>
        <w:t>》，2025年三维轮廓仪行业市场规模达 亿元，预计2032年市场规模将达 亿元，期间年均复合增长率（CAGR）达 %。报告采用定量与定性相结合的研究方法，系统分析了三维轮廓仪行业的市场规模、需求动态及价格变化，并对三维轮廓仪产业链各环节进行了全面梳理。报告详细解读了三维轮廓仪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三维轮廓仪行业概述</w:t>
      </w:r>
      <w:r>
        <w:rPr>
          <w:rFonts w:hint="eastAsia"/>
        </w:rPr>
        <w:br/>
      </w:r>
      <w:r>
        <w:rPr>
          <w:rFonts w:hint="eastAsia"/>
        </w:rPr>
        <w:t>　　第一节 三维轮廓仪定义与分类</w:t>
      </w:r>
      <w:r>
        <w:rPr>
          <w:rFonts w:hint="eastAsia"/>
        </w:rPr>
        <w:br/>
      </w:r>
      <w:r>
        <w:rPr>
          <w:rFonts w:hint="eastAsia"/>
        </w:rPr>
        <w:t>　　第二节 三维轮廓仪应用领域</w:t>
      </w:r>
      <w:r>
        <w:rPr>
          <w:rFonts w:hint="eastAsia"/>
        </w:rPr>
        <w:br/>
      </w:r>
      <w:r>
        <w:rPr>
          <w:rFonts w:hint="eastAsia"/>
        </w:rPr>
        <w:t>　　第三节 三维轮廓仪行业经济指标分析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三维轮廓仪产业链及经营模式分析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三、三维轮廓仪销售模式及销售渠道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全球三维轮廓仪市场发展综述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2020-2025年全球三维轮廓仪市场规模与趋势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主要国家与地区三维轮廓仪市场分析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2026-2032年全球三维轮廓仪行业发展趋势与前景预测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中国三维轮廓仪行业市场分析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2025-2026年三维轮廓仪产能与投资动态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一、国内三维轮廓仪产能及利用情况</w:t>
      </w:r>
      <w:r>
        <w:rPr>
          <w:rFonts w:hint="eastAsia"/>
        </w:rPr>
        <w:br/>
      </w:r>
      <w:r>
        <w:rPr>
          <w:rFonts w:hint="eastAsia"/>
        </w:rPr>
        <w:t>　　　　二、三维轮廓仪产能扩张与投资动态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2026-2032年三维轮廓仪行业产量统计与趋势预测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一、2020-2025年三维轮廓仪行业产量数据统计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1、2020-2025年三维轮廓仪产量及增长趋势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2、2020-2025年三维轮廓仪细分产品产量及份额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二、影响三维轮廓仪产量的关键因素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三、2026-2032年三维轮廓仪产量预测</w:t>
      </w:r>
      <w:r>
        <w:rPr>
          <w:rFonts w:hint="eastAsia"/>
        </w:rPr>
        <w:br/>
      </w:r>
      <w:r>
        <w:rPr>
          <w:rFonts w:hint="eastAsia"/>
        </w:rPr>
        <w:t>　　第三节 2026-2032年三维轮廓仪市场需求与销售分析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一、2025-2026年三维轮廓仪行业需求现状</w:t>
      </w:r>
      <w:r>
        <w:rPr>
          <w:rFonts w:hint="eastAsia"/>
        </w:rPr>
        <w:br/>
      </w:r>
      <w:r>
        <w:rPr>
          <w:rFonts w:hint="eastAsia"/>
        </w:rPr>
        <w:t>　　　　二、三维轮廓仪客户群体与需求特点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三、2020-2025年三维轮廓仪行业销售规模分析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四、2026-2032年三维轮廓仪市场增长潜力与规模预测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中国三维轮廓仪细分市场与下游应用领域分析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三维轮廓仪细分市场分析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一、2025-2026年三维轮廓仪主要细分产品市场现状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三维轮廓仪下游应用与客户群体分析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一、2025-2026年三维轮廓仪各应用领域市场现状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2025-2026年三维轮廓仪行业技术发展现状及趋势分析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三维轮廓仪行业技术发展现状分析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国内外三维轮廓仪行业技术差异与原因</w:t>
      </w:r>
      <w:r>
        <w:rPr>
          <w:rFonts w:hint="eastAsia"/>
        </w:rPr>
        <w:br/>
      </w:r>
      <w:r>
        <w:rPr>
          <w:rFonts w:hint="eastAsia"/>
        </w:rPr>
        <w:t>　　第三节 三维轮廓仪行业技术发展方向、趋势预测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提升三维轮廓仪行业技术能力策略建议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三维轮廓仪价格机制与竞争策略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一、2020-2025年三维轮廓仪市场价格走势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三维轮廓仪定价策略与方法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2026-2032年三维轮廓仪价格竞争态势与趋势预测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中国三维轮廓仪行业重点区域市场研究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2025-2026年重点区域三维轮廓仪市场发展概况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二、2020-2025年三维轮廓仪市场需求规模情况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三、2026-2032年三维轮廓仪行业发展潜力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二、2020-2025年三维轮廓仪市场需求规模情况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三、2026-2032年三维轮廓仪行业发展潜力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二、2020-2025年三维轮廓仪市场需求规模情况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三、2026-2032年三维轮廓仪行业发展潜力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二、2020-2025年三维轮廓仪市场需求规模情况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三、2026-2032年三维轮廓仪行业发展潜力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二、2020-2025年三维轮廓仪市场需求规模情况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三、2026-2032年三维轮廓仪行业发展潜力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2020-2025年中国三维轮廓仪行业进出口情况分析</w:t>
      </w:r>
      <w:r>
        <w:rPr>
          <w:rFonts w:hint="eastAsia"/>
        </w:rPr>
        <w:br/>
      </w:r>
      <w:r>
        <w:rPr>
          <w:rFonts w:hint="eastAsia"/>
        </w:rPr>
        <w:t>　　第一节 三维轮廓仪行业进口情况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一、2020-2025年三维轮廓仪进口规模及增长情况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二、三维轮廓仪主要进口来源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三维轮廓仪行业出口情况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一、2020-2025年三维轮廓仪出口规模及增长情况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二、三维轮廓仪主要出口目的地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2020-2025年中国三维轮廓仪行业总体发展与财务状况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2020-2025年中国三维轮廓仪行业规模情况</w:t>
      </w:r>
      <w:r>
        <w:rPr>
          <w:rFonts w:hint="eastAsia"/>
        </w:rPr>
        <w:br/>
      </w:r>
      <w:r>
        <w:rPr>
          <w:rFonts w:hint="eastAsia"/>
        </w:rPr>
        <w:t>　　　　一、三维轮廓仪行业企业数量规模</w:t>
      </w:r>
      <w:r>
        <w:rPr>
          <w:rFonts w:hint="eastAsia"/>
        </w:rPr>
        <w:br/>
      </w:r>
      <w:r>
        <w:rPr>
          <w:rFonts w:hint="eastAsia"/>
        </w:rPr>
        <w:t>　　　　二、三维轮廓仪行业从业人员规模</w:t>
      </w:r>
      <w:r>
        <w:rPr>
          <w:rFonts w:hint="eastAsia"/>
        </w:rPr>
        <w:br/>
      </w:r>
      <w:r>
        <w:rPr>
          <w:rFonts w:hint="eastAsia"/>
        </w:rPr>
        <w:t>　　　　三、三维轮廓仪行业市场敏感性分析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2020-2025年中国三维轮廓仪行业财务能力分析</w:t>
      </w:r>
      <w:r>
        <w:rPr>
          <w:rFonts w:hint="eastAsia"/>
        </w:rPr>
        <w:br/>
      </w:r>
      <w:r>
        <w:rPr>
          <w:rFonts w:hint="eastAsia"/>
        </w:rPr>
        <w:t>　　　　一、三维轮廓仪行业盈利能力</w:t>
      </w:r>
      <w:r>
        <w:rPr>
          <w:rFonts w:hint="eastAsia"/>
        </w:rPr>
        <w:br/>
      </w:r>
      <w:r>
        <w:rPr>
          <w:rFonts w:hint="eastAsia"/>
        </w:rPr>
        <w:t>　　　　二、三维轮廓仪行业偿债能力</w:t>
      </w:r>
      <w:r>
        <w:rPr>
          <w:rFonts w:hint="eastAsia"/>
        </w:rPr>
        <w:br/>
      </w:r>
      <w:r>
        <w:rPr>
          <w:rFonts w:hint="eastAsia"/>
        </w:rPr>
        <w:t>　　　　三、三维轮廓仪行业营运能力</w:t>
      </w:r>
      <w:r>
        <w:rPr>
          <w:rFonts w:hint="eastAsia"/>
        </w:rPr>
        <w:br/>
      </w:r>
      <w:r>
        <w:rPr>
          <w:rFonts w:hint="eastAsia"/>
        </w:rPr>
        <w:t>　　　　四、三维轮廓仪行业发展能力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三维轮廓仪行业重点企业调研分析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二、企业三维轮廓仪业务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二、企业三维轮廓仪业务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二、企业三维轮廓仪业务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二、企业三维轮廓仪业务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二、企业三维轮廓仪业务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二、企业三维轮廓仪业务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中国三维轮廓仪行业竞争格局分析</w:t>
      </w:r>
      <w:r>
        <w:rPr>
          <w:rFonts w:hint="eastAsia"/>
        </w:rPr>
        <w:br/>
      </w:r>
      <w:r>
        <w:rPr>
          <w:rFonts w:hint="eastAsia"/>
        </w:rPr>
        <w:t>　　第一节 三维轮廓仪行业竞争格局总览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2025-2026年三维轮廓仪行业竞争力分析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2020-2025年三维轮廓仪行业企业并购活动分析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2025-2026年三维轮廓仪行业会展与招投标活动分析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一、三维轮廓仪行业会展活动及其市场影响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2026年中国三维轮廓仪企业发展企业发展策略与建议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三维轮廓仪销售模式与渠道策略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三维轮廓仪品牌与市场推广策略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三维轮廓仪研发投入与技术创新能力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三维轮廓仪合作联盟与资源整合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中国三维轮廓仪行业风险与对策</w:t>
      </w:r>
      <w:r>
        <w:rPr>
          <w:rFonts w:hint="eastAsia"/>
        </w:rPr>
        <w:br/>
      </w:r>
      <w:r>
        <w:rPr>
          <w:rFonts w:hint="eastAsia"/>
        </w:rPr>
        <w:t>　　第一节 三维轮廓仪行业SWOT分析</w:t>
      </w:r>
      <w:r>
        <w:rPr>
          <w:rFonts w:hint="eastAsia"/>
        </w:rPr>
        <w:br/>
      </w:r>
      <w:r>
        <w:rPr>
          <w:rFonts w:hint="eastAsia"/>
        </w:rPr>
        <w:t>　　　　一、三维轮廓仪行业优势</w:t>
      </w:r>
      <w:r>
        <w:rPr>
          <w:rFonts w:hint="eastAsia"/>
        </w:rPr>
        <w:br/>
      </w:r>
      <w:r>
        <w:rPr>
          <w:rFonts w:hint="eastAsia"/>
        </w:rPr>
        <w:t>　　　　二、三维轮廓仪行业劣势</w:t>
      </w:r>
      <w:r>
        <w:rPr>
          <w:rFonts w:hint="eastAsia"/>
        </w:rPr>
        <w:br/>
      </w:r>
      <w:r>
        <w:rPr>
          <w:rFonts w:hint="eastAsia"/>
        </w:rPr>
        <w:t>　　　　三、三维轮廓仪市场机会</w:t>
      </w:r>
      <w:r>
        <w:rPr>
          <w:rFonts w:hint="eastAsia"/>
        </w:rPr>
        <w:br/>
      </w:r>
      <w:r>
        <w:rPr>
          <w:rFonts w:hint="eastAsia"/>
        </w:rPr>
        <w:t>　　　　四、三维轮廓仪市场威胁</w:t>
      </w:r>
      <w:r>
        <w:rPr>
          <w:rFonts w:hint="eastAsia"/>
        </w:rPr>
        <w:br/>
      </w:r>
      <w:r>
        <w:rPr>
          <w:rFonts w:hint="eastAsia"/>
        </w:rPr>
        <w:t>　　第二节 三维轮廓仪行业风险及对策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2026-2032年中国三维轮廓仪行业前景与发展趋势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2025-2026年三维轮廓仪行业发展环境分析</w:t>
      </w:r>
      <w:r>
        <w:rPr>
          <w:rFonts w:hint="eastAsia"/>
        </w:rPr>
        <w:br/>
      </w:r>
      <w:r>
        <w:rPr>
          <w:rFonts w:hint="eastAsia"/>
        </w:rPr>
        <w:t>　　　　一、三维轮廓仪行业主管部门与监管体制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二、三维轮廓仪行业主要法律法规及政策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三、三维轮廓仪行业标准与质量监管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2026-2032年三维轮廓仪行业发展趋势与方向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2026-2032年三维轮廓仪行业发展潜力与机遇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三维轮廓仪行业研究结论与建议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中.智林.三维轮廓仪行业发展建议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2020-2025年中国三维轮廓仪市场规模及增长情况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2020-2025年中国三维轮廓仪行业产能及增长趋势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2026-2032年中国三维轮廓仪行业产能预测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2020-2025年中国三维轮廓仪行业产量及增长趋势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2026-2032年中国三维轮廓仪行业产量预测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2020-2025年中国三维轮廓仪行业市场需求及增长情况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2026-2032年中国三维轮廓仪行业市场需求预测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2020-2025年中国三维轮廓仪行业利润及增长情况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**地区三维轮廓仪市场规模及增长情况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**地区三维轮廓仪行业市场需求情况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**地区三维轮廓仪市场规模及增长情况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**地区三维轮廓仪行业市场需求情况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2020-2025年中国三维轮廓仪行业进口量及增速统计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2020-2025年中国三维轮廓仪行业出口量及增速统计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三维轮廓仪重点企业经营情况分析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2026年三维轮廓仪行业壁垒</w:t>
      </w:r>
      <w:r>
        <w:rPr>
          <w:rFonts w:hint="eastAsia"/>
        </w:rPr>
        <w:br/>
      </w:r>
      <w:r>
        <w:rPr>
          <w:rFonts w:hint="eastAsia"/>
        </w:rPr>
        <w:t>　　图表 2026年三维轮廓仪市场前景分析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2026-2032年中国三维轮廓仪市场需求预测</w:t>
      </w:r>
      <w:r>
        <w:rPr>
          <w:rFonts w:hint="eastAsia"/>
        </w:rPr>
        <w:br/>
      </w:r>
      <w:r>
        <w:rPr>
          <w:rFonts w:hint="eastAsia"/>
        </w:rPr>
        <w:t>　　图表 2026年三维轮廓仪发展趋势预测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e64a142004c54" w:history="1">
        <w:r>
          <w:rPr>
            <w:rStyle w:val="Hyperlink"/>
          </w:rPr>
          <w:t>中国三维轮廓仪行业研究分析与前景趋势预测报告（2026-2032年）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e64a142004c54" w:history="1">
        <w:r>
          <w:rPr>
            <w:rStyle w:val="Hyperlink"/>
          </w:rPr>
          <w:t>https://www.20087.com/5/01/SanWeiLunKuoYiHangYeQianJingQuShi.html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热点：光学3d表面轮廓仪、三维轮廓仪原理、三维形貌仪、三维轮廓仪测涂层孔隙率、三维白光干涉表面形貌仪、三维轮廓仪光强一直为0、mahr轮廓仪、三维轮廓仪维修、轮廓仪检定规程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06653b2b64c54" w:history="1">
      <w:r>
        <w:rPr>
          <w:rStyle w:val="Hyperlink"/>
        </w:rPr>
        <w:t>中国三维轮廓仪行业研究分析与前景趋势预测报告（2026-2032年）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SanWeiLunKuoYiHangYeQianJingQuShi.html" TargetMode="External" Id="R5fde64a14200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SanWeiLunKuoYiHangYeQianJingQuShi.html" TargetMode="External" Id="R7b706653b2b6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2026-03-03T02:49:29Z</dcterms:created>
  <dcterms:modified xsi:type="dcterms:W3CDTF">2026-03-03T03:49:29Z</dcterms:modified>
  <dc:subject>中国三维轮廓仪行业研究分析与前景趋势预测报告（2026-2032年）</dc:subject>
  <dc:title>中国三维轮廓仪行业研究分析与前景趋势预测报告（2026-2032年）</dc:title>
  <cp:keywords>中国三维轮廓仪行业研究分析与前景趋势预测报告（2026-2032年）</cp:keywords>
  <dc:description>中国三维轮廓仪行业研究分析与前景趋势预测报告（2026-2032年）</dc:description>
</cp:coreProperties>
</file>