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c80e7448e45cd" w:history="1">
              <w:r>
                <w:rPr>
                  <w:rStyle w:val="Hyperlink"/>
                </w:rPr>
                <w:t>2024-2030年中国气体探测器行业研究与趋势分析报告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c80e7448e45cd" w:history="1">
              <w:r>
                <w:rPr>
                  <w:rStyle w:val="Hyperlink"/>
                </w:rPr>
                <w:t>2024-2030年中国气体探测器行业研究与趋势分析报告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bc80e7448e45cd" w:history="1">
                <w:r>
                  <w:rPr>
                    <w:rStyle w:val="Hyperlink"/>
                  </w:rPr>
                  <w:t>https://www.20087.com/5/91/QiTiTanCeQiHangYeQuShi.html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探测器广泛应用于工业安全、环境保护、民用安防，通过传感器技术监测空气中有害、易燃气体浓度。目前，探测器向高灵敏度、低功耗、多功能集成化发展，采用MEMS、纳米材料传感器提高响应速度和选择性，结合物联网技术实现远程监控和预警，保障实时安全。</w:t>
      </w:r>
      <w:r>
        <w:rPr>
          <w:rFonts w:hint="eastAsia"/>
        </w:rPr>
        <w:br/>
      </w:r>
      <w:r>
        <w:rPr>
          <w:rFonts w:hint="eastAsia"/>
        </w:rPr>
        <w:t>　　气体探测器技术将朝着智能化与微型化方向演进。一是智能传感网络，通过AI算法优化气体识别，提升识别精度，预测泄漏风险，结合大数据分析，优化安全管理系统。二是微型化穿戴设备，开发便携式、可穿戴气体检测器，保障个人健康与环境监测的便捷性。三是多维度检测，整合多种气体、温湿度、颗粒物监测，形成全面环境监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c80e7448e45cd" w:history="1">
        <w:r>
          <w:rPr>
            <w:rStyle w:val="Hyperlink"/>
          </w:rPr>
          <w:t>2024-2030年中国气体探测器行业研究与趋势分析报告</w:t>
        </w:r>
      </w:hyperlink>
      <w:r>
        <w:rPr>
          <w:rFonts w:hint="eastAsia"/>
        </w:rPr>
        <w:t>》依托国家统计局、发改委及气体探测器相关行业协会的详实数据，对气体探测器行业的现状、市场需求、市场规模、产业链结构、价格变动、细分市场进行了全面调研。气体探测器报告还详细剖析了气体探测器市场竞争格局，重点关注了品牌影响力、市场集中度及重点企业运营情况，并在预测气体探测器市场发展前景和发展趋势的同时，识别了气体探测器行业潜在的风险与机遇。气体探测器报告以专业、科学、规范的研究方法和客观、权威的分析，为气体探测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气体探测器行业界定</w:t>
      </w:r>
      <w:r>
        <w:rPr>
          <w:rFonts w:hint="eastAsia"/>
        </w:rPr>
        <w:br/>
      </w:r>
      <w:r>
        <w:rPr>
          <w:rFonts w:hint="eastAsia"/>
        </w:rPr>
        <w:t>　　第一节 气体探测器行业定义</w:t>
      </w:r>
      <w:r>
        <w:rPr>
          <w:rFonts w:hint="eastAsia"/>
        </w:rPr>
        <w:br/>
      </w:r>
      <w:r>
        <w:rPr>
          <w:rFonts w:hint="eastAsia"/>
        </w:rPr>
        <w:t>　　第二节 气体探测器行业特点分析</w:t>
      </w:r>
      <w:r>
        <w:rPr>
          <w:rFonts w:hint="eastAsia"/>
        </w:rPr>
        <w:br/>
      </w:r>
      <w:r>
        <w:rPr>
          <w:rFonts w:hint="eastAsia"/>
        </w:rPr>
        <w:t>　　第三节 气体探测器行业发展历程</w:t>
      </w:r>
      <w:r>
        <w:rPr>
          <w:rFonts w:hint="eastAsia"/>
        </w:rPr>
        <w:br/>
      </w:r>
      <w:r>
        <w:rPr>
          <w:rFonts w:hint="eastAsia"/>
        </w:rPr>
        <w:t>　　第四节 气体探测器产业链分析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2023-2024年全球气体探测器行业发展态势分析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全球气体探测器行业总体情况</w:t>
      </w:r>
      <w:r>
        <w:rPr>
          <w:rFonts w:hint="eastAsia"/>
        </w:rPr>
        <w:br/>
      </w:r>
      <w:r>
        <w:rPr>
          <w:rFonts w:hint="eastAsia"/>
        </w:rPr>
        <w:t>　　第二节 气体探测器行业重点国家、地区市场分析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全球气体探测器行业发展前景预测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2023-2024年中国气体探测器行业发展环境分析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气体探测器行业经济环境分析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气体探测器行业政策环境分析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一、气体探测器行业相关政策</w:t>
      </w:r>
      <w:r>
        <w:rPr>
          <w:rFonts w:hint="eastAsia"/>
        </w:rPr>
        <w:br/>
      </w:r>
      <w:r>
        <w:rPr>
          <w:rFonts w:hint="eastAsia"/>
        </w:rPr>
        <w:t>　　　　二、气体探测器行业相关标准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2023-2024年气体探测器行业技术发展现状及趋势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中外气体探测器技术差距及产生差距的主要原因分析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提高我国气体探测器技术的对策</w:t>
      </w:r>
      <w:r>
        <w:rPr>
          <w:rFonts w:hint="eastAsia"/>
        </w:rPr>
        <w:br/>
      </w:r>
      <w:r>
        <w:rPr>
          <w:rFonts w:hint="eastAsia"/>
        </w:rPr>
        <w:t>　　第四节 我国气体探测器研发、设计发展趋势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中国气体探测器行业市场供需状况分析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中国气体探测器行业市场规模情况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中国气体探测器行业市场需求状况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一、2019-2024年气体探测器行业市场需求情况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二、气体探测器行业市场需求特点分析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三、2024-2030年气体探测器行业市场需求预测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中国气体探测器行业市场供给状况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一、2019-2024年气体探测器行业市场供给情况</w:t>
      </w:r>
      <w:r>
        <w:rPr>
          <w:rFonts w:hint="eastAsia"/>
        </w:rPr>
        <w:br/>
      </w:r>
      <w:r>
        <w:rPr>
          <w:rFonts w:hint="eastAsia"/>
        </w:rPr>
        <w:t>　　　　二、气体探测器行业市场供给特点分析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三、2024-2030年气体探测器行业市场供给预测</w:t>
      </w:r>
      <w:r>
        <w:rPr>
          <w:rFonts w:hint="eastAsia"/>
        </w:rPr>
        <w:br/>
      </w:r>
      <w:r>
        <w:rPr>
          <w:rFonts w:hint="eastAsia"/>
        </w:rPr>
        <w:t>　　第四节 气体探测器行业市场供需平衡状况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一、2019-2024年气体探测器行业出口情况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三、2024-2030年气体探测器行业出口情况预测</w:t>
      </w:r>
      <w:r>
        <w:rPr>
          <w:rFonts w:hint="eastAsia"/>
        </w:rPr>
        <w:br/>
      </w:r>
      <w:r>
        <w:rPr>
          <w:rFonts w:hint="eastAsia"/>
        </w:rPr>
        <w:t>　　第二节 气体探测器行业进口情况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一、2019-2024年气体探测器行业进口情况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三、2024-2030年气体探测器行业进口情况预测</w:t>
      </w:r>
      <w:r>
        <w:rPr>
          <w:rFonts w:hint="eastAsia"/>
        </w:rPr>
        <w:br/>
      </w:r>
      <w:r>
        <w:rPr>
          <w:rFonts w:hint="eastAsia"/>
        </w:rPr>
        <w:t>　　第三节 气体探测器行业进出口面临的挑战及对策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2023-2024年中国气体探测器行业产品价格监测</w:t>
      </w:r>
      <w:r>
        <w:rPr>
          <w:rFonts w:hint="eastAsia"/>
        </w:rPr>
        <w:br/>
      </w:r>
      <w:r>
        <w:rPr>
          <w:rFonts w:hint="eastAsia"/>
        </w:rPr>
        <w:t>　　　　一、气体探测器市场价格特征</w:t>
      </w:r>
      <w:r>
        <w:rPr>
          <w:rFonts w:hint="eastAsia"/>
        </w:rPr>
        <w:br/>
      </w:r>
      <w:r>
        <w:rPr>
          <w:rFonts w:hint="eastAsia"/>
        </w:rPr>
        <w:t>　　　　二、当前气体探测器市场价格评述</w:t>
      </w:r>
      <w:r>
        <w:rPr>
          <w:rFonts w:hint="eastAsia"/>
        </w:rPr>
        <w:br/>
      </w:r>
      <w:r>
        <w:rPr>
          <w:rFonts w:hint="eastAsia"/>
        </w:rPr>
        <w:t>　　　　三、影响气体探测器市场价格因素分析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四、未来气体探测器市场价格走势预测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中国气体探测器行业重点区域市场分析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气体探测器行业区域市场分布情况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2023-2024年气体探测器行业细分市场调研分析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气体探测器细分产品（一）市场调研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气体探测器细分产品（二）市场调研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2023-2024年气体探测器行业上、下游市场分析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气体探测器重点企业（二）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气体探测器重点企业（三）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气体探测器重点企业（四）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气体探测器重点企业（五）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气体探测器重点企业（六）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气体探测器行业风险及对策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2024-2030年气体探测器行业发展环境分析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2024-2030年气体探测器行业投资特性分析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一、气体探测器行业进入壁垒</w:t>
      </w:r>
      <w:r>
        <w:rPr>
          <w:rFonts w:hint="eastAsia"/>
        </w:rPr>
        <w:br/>
      </w:r>
      <w:r>
        <w:rPr>
          <w:rFonts w:hint="eastAsia"/>
        </w:rPr>
        <w:t>　　　　二、气体探测器行业盈利模式</w:t>
      </w:r>
      <w:r>
        <w:rPr>
          <w:rFonts w:hint="eastAsia"/>
        </w:rPr>
        <w:br/>
      </w:r>
      <w:r>
        <w:rPr>
          <w:rFonts w:hint="eastAsia"/>
        </w:rPr>
        <w:t>　　　　三、气体探测器行业盈利因素</w:t>
      </w:r>
      <w:r>
        <w:rPr>
          <w:rFonts w:hint="eastAsia"/>
        </w:rPr>
        <w:br/>
      </w:r>
      <w:r>
        <w:rPr>
          <w:rFonts w:hint="eastAsia"/>
        </w:rPr>
        <w:t>　　第三节 气体探测器行业“波特五力模型”分析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2024-2030年气体探测器行业风险及对策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气体探测器企业竞争策略分析</w:t>
      </w:r>
      <w:r>
        <w:rPr>
          <w:rFonts w:hint="eastAsia"/>
        </w:rPr>
        <w:br/>
      </w:r>
      <w:r>
        <w:rPr>
          <w:rFonts w:hint="eastAsia"/>
        </w:rPr>
        <w:t>　　第一节 气体探测器市场竞争策略分析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一、2024-2030年中国气体探测器市场增长潜力分析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二、2024-2030年中国气体探测器主要潜力品种分析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三、现有气体探测器产品竞争策略分析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四、潜力气体探测器品种竞争策略选择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2024-2030年中国气体探测器企业竞争策略分析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一、2024-2030年我国气体探测器市场竞争趋势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二、2024-2030年气体探测器行业竞争格局展望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三、2024-2030年气体探测器行业竞争策略分析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四、2024-2030年气体探测器企业竞争策略分析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2024-2030年中国气体探测器行业发展趋势分析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一、2024-2030年气体探测器技术发展趋势分析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二、2024-2030年气体探测器产品发展趋势分析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三、2024-2030年气体探测器行业竞争格局展望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2024-2030年中国气体探测器市场趋势分析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一、2024-2030年气体探测器发展趋势预测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二、2024-2030年气体探测器市场前景分析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三、2024-2030年气体探测器产业政策趋向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2024-2030年气体探测器行业投资价值评估分析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气体探测器行业发展建议分析</w:t>
      </w:r>
      <w:r>
        <w:rPr>
          <w:rFonts w:hint="eastAsia"/>
        </w:rPr>
        <w:br/>
      </w:r>
      <w:r>
        <w:rPr>
          <w:rFonts w:hint="eastAsia"/>
        </w:rPr>
        <w:t>　　第一节 气体探测器行业研究结论及建议</w:t>
      </w:r>
      <w:r>
        <w:rPr>
          <w:rFonts w:hint="eastAsia"/>
        </w:rPr>
        <w:br/>
      </w:r>
      <w:r>
        <w:rPr>
          <w:rFonts w:hint="eastAsia"/>
        </w:rPr>
        <w:t>　　第二节 气体探测器细分行业研究结论及建议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[:中:智:林]气体探测器行业竞争策略总结及建议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气体探测器行业历程</w:t>
      </w:r>
      <w:r>
        <w:rPr>
          <w:rFonts w:hint="eastAsia"/>
        </w:rPr>
        <w:br/>
      </w:r>
      <w:r>
        <w:rPr>
          <w:rFonts w:hint="eastAsia"/>
        </w:rPr>
        <w:t>　　图表 气体探测器行业生命周期</w:t>
      </w:r>
      <w:r>
        <w:rPr>
          <w:rFonts w:hint="eastAsia"/>
        </w:rPr>
        <w:br/>
      </w:r>
      <w:r>
        <w:rPr>
          <w:rFonts w:hint="eastAsia"/>
        </w:rPr>
        <w:t>　　图表 气体探测器行业产业链分析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2024年中国气体探测器行业需求领域分布格局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2024年中国气体探测器进口国家及地区分析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2024年中国气体探测器出口国家及地区分析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2024-2030年中国气体探测器市场需求量预测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2024-2030年中国气体探测器行业供需平衡预测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2024-2030年中国气体探测器市场容量预测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2024-2030年中国气体探测器市场规模预测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2024-2030年中国气体探测器市场前景分析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2024-2030年中国气体探测器发展趋势预测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c80e7448e45cd" w:history="1">
        <w:r>
          <w:rPr>
            <w:rStyle w:val="Hyperlink"/>
          </w:rPr>
          <w:t>2024-2030年中国气体探测器行业研究与趋势分析报告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bc80e7448e45cd" w:history="1">
        <w:r>
          <w:rPr>
            <w:rStyle w:val="Hyperlink"/>
          </w:rPr>
          <w:t>https://www.20087.com/5/91/QiTiTanCeQiHangYeQuShi.html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43d3861a442ee" w:history="1">
      <w:r>
        <w:rPr>
          <w:rStyle w:val="Hyperlink"/>
        </w:rPr>
        <w:t>2024-2030年中国气体探测器行业研究与趋势分析报告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QiTiTanCeQiHangYeQuShi.html" TargetMode="External" Id="Re7bc80e7448e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QiTiTanCeQiHangYeQuShi.html" TargetMode="External" Id="R09943d3861a4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2023-12-06T02:08:00Z</dcterms:created>
  <dcterms:modified xsi:type="dcterms:W3CDTF">2023-12-06T03:08:00Z</dcterms:modified>
  <dc:subject>2024-2030年中国气体探测器行业研究与趋势分析报告</dc:subject>
  <dc:title>2024-2030年中国气体探测器行业研究与趋势分析报告</dc:title>
  <cp:keywords>2024-2030年中国气体探测器行业研究与趋势分析报告</cp:keywords>
  <dc:description>2024-2030年中国气体探测器行业研究与趋势分析报告</dc:description>
</cp:coreProperties>
</file>