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061ef9ee4e24" w:history="1">
              <w:r>
                <w:rPr>
                  <w:rStyle w:val="Hyperlink"/>
                </w:rPr>
                <w:t>2026-2032年全球与中国电源管理驱动芯片市场现状及前景趋势报告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061ef9ee4e24" w:history="1">
              <w:r>
                <w:rPr>
                  <w:rStyle w:val="Hyperlink"/>
                </w:rPr>
                <w:t>2026-2032年全球与中国电源管理驱动芯片市场现状及前景趋势报告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c061ef9ee4e24" w:history="1">
                <w:r>
                  <w:rPr>
                    <w:rStyle w:val="Hyperlink"/>
                  </w:rPr>
                  <w:t>https://www.20087.com/5/11/DianYuanGuanLiQuDongXinPianDeFaZhanQianJing.html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驱动芯片是电子系统中实现电能转换、分配与保护的关键半导体器件，广泛应用于智能手机、服务器、电动汽车及工业设备，涵盖DC-DC转换器、LDO、电池充电管理及LED驱动等功能。电源管理驱动芯片普遍采用BCD、GaN或SiC工艺，强调高效率（&gt;95%）、小封装尺寸及多重保护机制（如过压、过流、热关断）。电源管理驱动芯片企业在动态负载响应速度、电磁干扰（EMI）抑制及数字控制接口（如PMBus）方面持续优化，以适配高性能计算与快充场景对瞬态稳定性的严苛要求。然而，在高频开关噪声耦合、散热设计不足或多芯片协同控制复杂度提升背景下，电源管理驱动芯片仍面临系统级可靠性与调试难度增加的挑战。</w:t>
      </w:r>
      <w:r>
        <w:rPr>
          <w:rFonts w:hint="eastAsia"/>
        </w:rPr>
        <w:br/>
      </w:r>
      <w:r>
        <w:rPr>
          <w:rFonts w:hint="eastAsia"/>
        </w:rPr>
        <w:t>　　未来，电源管理驱动芯片将聚焦于异构集成、智能调控与可持续设计。Chiplet架构可将模拟、数字与功率单元三维堆叠，提升功率密度；而内置MCU的智能PMIC可基于负载预测动态调整工作模式。在绿色制造层面，无铅封装与低卤素材料将强化环保合规。同时，数字孪生模型可加速电源系统仿真与验证。长远看，电源管理驱动芯片将从被动能量路由器升级为主动能源优化引擎，成为碳中和电子设备与智能电网边缘节点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c061ef9ee4e24" w:history="1">
        <w:r>
          <w:rPr>
            <w:rStyle w:val="Hyperlink"/>
          </w:rPr>
          <w:t>2026-2032年全球与中国电源管理驱动芯片市场现状及前景趋势报告</w:t>
        </w:r>
      </w:hyperlink>
      <w:r>
        <w:rPr>
          <w:rFonts w:hint="eastAsia"/>
        </w:rPr>
        <w:t>》依托国家统计局、相关行业协会及科研单位提供的权威数据，全面分析了电源管理驱动芯片行业发展环境、产业链结构、市场供需状况及价格变化，重点研究了电源管理驱动芯片行业内主要企业的经营现状。报告对电源管理驱动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按产品类型细分，全球电源管理驱动芯片市场规模2021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LED驱动芯片</w:t>
      </w:r>
      <w:r>
        <w:rPr>
          <w:rFonts w:hint="eastAsia"/>
        </w:rPr>
        <w:br/>
      </w:r>
      <w:r>
        <w:rPr>
          <w:rFonts w:hint="eastAsia"/>
        </w:rPr>
        <w:t>　　　　1.3.3 电机驱动芯片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按应用细分，全球电源管理驱动芯片市场规模2021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家居应用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汽车与轨道交通</w:t>
      </w:r>
      <w:r>
        <w:rPr>
          <w:rFonts w:hint="eastAsia"/>
        </w:rPr>
        <w:br/>
      </w:r>
      <w:r>
        <w:rPr>
          <w:rFonts w:hint="eastAsia"/>
        </w:rPr>
        <w:t>　　　　1.4.6 通信应用</w:t>
      </w:r>
      <w:r>
        <w:rPr>
          <w:rFonts w:hint="eastAsia"/>
        </w:rPr>
        <w:br/>
      </w:r>
      <w:r>
        <w:rPr>
          <w:rFonts w:hint="eastAsia"/>
        </w:rPr>
        <w:t>　　　　1.4.7 物联网设备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电源管理驱动芯片有利因素</w:t>
      </w:r>
      <w:r>
        <w:rPr>
          <w:rFonts w:hint="eastAsia"/>
        </w:rPr>
        <w:br/>
      </w:r>
      <w:r>
        <w:rPr>
          <w:rFonts w:hint="eastAsia"/>
        </w:rPr>
        <w:t>　　　　1.5.3 .2 电源管理驱动芯片不利因素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电源管理驱动芯片主要企业在国际市场占有率（按销量，2023-2026）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全球市场，近三年电源管理驱动芯片主要企业占有率及排名（按收入）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全球市场主要企业电源管理驱动芯片销售收入（2023-2026）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全球市场主要企业电源管理驱动芯片销售价格（2023-2026）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中国市场，近三年电源管理驱动芯片主要企业占有率及排名（按销量）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电源管理驱动芯片主要企业在中国市场占有率（按销量，2023-2026）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2025年电源管理驱动芯片主要企业在中国市场排名（按销量）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中国市场主要企业电源管理驱动芯片销量（2023-2026）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中国市场，近三年电源管理驱动芯片主要企业占有率及排名（按收入）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电源管理驱动芯片主要企业在中国市场占有率（按收入，2023-2026）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2025年电源管理驱动芯片主要企业在中国市场排名（按收入）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中国市场主要企业电源管理驱动芯片销售收入（2023-2026）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全球主要厂商电源管理驱动芯片总部及产地分布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全球主要厂商成立时间及电源管理驱动芯片商业化日期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全球主要厂商电源管理驱动芯片产品类型及应用</w:t>
      </w:r>
      <w:r>
        <w:rPr>
          <w:rFonts w:hint="eastAsia"/>
        </w:rPr>
        <w:br/>
      </w:r>
      <w:r>
        <w:rPr>
          <w:rFonts w:hint="eastAsia"/>
        </w:rPr>
        <w:t>　　2.9 电源管理驱动芯片行业集中度、竞争程度分析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电源管理驱动芯片行业集中度分析：2025年全球Top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全球电源管理驱动芯片第一梯队、第二梯队和第三梯队生产商（品牌）及市场份额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全球电源管理驱动芯片总体规模分析</w:t>
      </w:r>
      <w:r>
        <w:rPr>
          <w:rFonts w:hint="eastAsia"/>
        </w:rPr>
        <w:br/>
      </w:r>
      <w:r>
        <w:rPr>
          <w:rFonts w:hint="eastAsia"/>
        </w:rPr>
        <w:t>　　3.1 全球电源管理驱动芯片供需现状及预测（2021-2032）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全球电源管理驱动芯片产能、产量、产能利用率及发展趋势（2021-2032）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全球电源管理驱动芯片产量、需求量及发展趋势（2021-2032）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全球主要地区电源管理驱动芯片产量及发展趋势（2021-2032）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全球主要地区电源管理驱动芯片产量（2021-2026）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全球主要地区电源管理驱动芯片产量（2027-2032）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全球主要地区电源管理驱动芯片产量市场份额（2021-2032）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中国电源管理驱动芯片供需现状及预测（2021-2032）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中国电源管理驱动芯片产能、产量、产能利用率及发展趋势（2021-2032）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中国电源管理驱动芯片产量、市场需求量及发展趋势（2021-2032）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中国市场电源管理驱动芯片进出口（2021-2032）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全球电源管理驱动芯片销量及销售额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全球市场电源管理驱动芯片销售额（2021-2032）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全球市场电源管理驱动芯片销量（2021-2032）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全球市场电源管理驱动芯片价格趋势（2021-2032）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全球主要地区电源管理驱动芯片市场规模分析：2021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全球主要地区电源管理驱动芯片销售收入及市场份额（2021-2026）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全球主要地区电源管理驱动芯片销售收入预测（2027-2032）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全球主要地区电源管理驱动芯片销量分析：2021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全球主要地区电源管理驱动芯片销量及市场份额（2021-2026）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全球主要地区电源管理驱动芯片销量及市场份额预测（2027-2032）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中东市场电源管理驱动芯片销量、收入及增长率（2021-2032）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电源管理驱动芯片销量、收入、价格及毛利率（2021-2026）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不同产品类型电源管理驱动芯片分析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全球不同产品类型电源管理驱动芯片销量（2021-2032）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全球不同产品类型电源管理驱动芯片销量及市场份额（2021-2026）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全球不同产品类型电源管理驱动芯片销量预测（2027-2032）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全球不同产品类型电源管理驱动芯片收入（2021-2032）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全球不同产品类型电源管理驱动芯片收入及市场份额（2021-2026）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全球不同产品类型电源管理驱动芯片收入预测（2027-2032）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全球不同产品类型电源管理驱动芯片价格走势（2021-2032）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中国不同产品类型电源管理驱动芯片销量（2021-2032）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中国不同产品类型电源管理驱动芯片销量及市场份额（2021-2026）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中国不同产品类型电源管理驱动芯片销量预测（2027-2032）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中国不同产品类型电源管理驱动芯片收入（2021-2032）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中国不同产品类型电源管理驱动芯片收入及市场份额（2021-2026）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中国不同产品类型电源管理驱动芯片收入预测（2027-2032）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不同应用电源管理驱动芯片分析</w:t>
      </w:r>
      <w:r>
        <w:rPr>
          <w:rFonts w:hint="eastAsia"/>
        </w:rPr>
        <w:br/>
      </w:r>
      <w:r>
        <w:rPr>
          <w:rFonts w:hint="eastAsia"/>
        </w:rPr>
        <w:t>　　7.1 全球不同应用电源管理驱动芯片销量（2021-2032）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全球不同应用电源管理驱动芯片销量及市场份额（2021-2026）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全球不同应用电源管理驱动芯片销量预测（2027-2032）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全球不同应用电源管理驱动芯片收入（2021-2032）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全球不同应用电源管理驱动芯片收入及市场份额（2021-2026）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全球不同应用电源管理驱动芯片收入预测（2027-2032）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全球不同应用电源管理驱动芯片价格走势（2021-2032）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中国不同应用电源管理驱动芯片销量（2021-2032）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中国不同应用电源管理驱动芯片销量及市场份额（2021-2026）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中国不同应用电源管理驱动芯片销量预测（2027-2032）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中国不同应用电源管理驱动芯片收入（2021-2032）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中国不同应用电源管理驱动芯片收入及市场份额（2021-2026）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中国不同应用电源管理驱动芯片收入预测（2027-2032）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电源管理驱动芯片行业发展趋势</w:t>
      </w:r>
      <w:r>
        <w:rPr>
          <w:rFonts w:hint="eastAsia"/>
        </w:rPr>
        <w:br/>
      </w:r>
      <w:r>
        <w:rPr>
          <w:rFonts w:hint="eastAsia"/>
        </w:rPr>
        <w:t>　　8.2 电源管理驱动芯片行业主要驱动因素</w:t>
      </w:r>
      <w:r>
        <w:rPr>
          <w:rFonts w:hint="eastAsia"/>
        </w:rPr>
        <w:br/>
      </w:r>
      <w:r>
        <w:rPr>
          <w:rFonts w:hint="eastAsia"/>
        </w:rPr>
        <w:t>　　8.3 电源管理驱动芯片中国企业SWOT分析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中国电源管理驱动芯片行业政策环境分析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电源管理驱动芯片行业产业链简介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电源管理驱动芯片行业供应链分析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电源管理驱动芯片主要原料及供应情况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电源管理驱动芯片行业采购模式</w:t>
      </w:r>
      <w:r>
        <w:rPr>
          <w:rFonts w:hint="eastAsia"/>
        </w:rPr>
        <w:br/>
      </w:r>
      <w:r>
        <w:rPr>
          <w:rFonts w:hint="eastAsia"/>
        </w:rPr>
        <w:t>　　9.3 电源管理驱动芯片行业生产模式</w:t>
      </w:r>
      <w:r>
        <w:rPr>
          <w:rFonts w:hint="eastAsia"/>
        </w:rPr>
        <w:br/>
      </w:r>
      <w:r>
        <w:rPr>
          <w:rFonts w:hint="eastAsia"/>
        </w:rPr>
        <w:t>　　9.4 电源管理驱动芯片行业销售模式及销售渠道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按产品类型细分，全球电源管理驱动芯片市场规模2021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按应用细分，全球电源管理驱动芯片市场规模（CAGR）2021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电源管理驱动芯片行业发展主要特点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电源管理驱动芯片行业发展有利因素分析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电源管理驱动芯片行业发展不利因素分析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进入电源管理驱动芯片行业壁垒</w:t>
      </w:r>
      <w:r>
        <w:rPr>
          <w:rFonts w:hint="eastAsia"/>
        </w:rPr>
        <w:br/>
      </w:r>
      <w:r>
        <w:rPr>
          <w:rFonts w:hint="eastAsia"/>
        </w:rPr>
        <w:t>　　表 7： 电源管理驱动芯片主要企业在国际市场占有率（按销量，2023-2026）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2025年电源管理驱动芯片主要企业在国际市场排名（按销量）&amp;（百万颗）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全球市场主要企业电源管理驱动芯片销量（2023-2026）&amp;（百万颗）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电源管理驱动芯片主要企业在国际市场占有率（按收入，2023-2026）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2025年电源管理驱动芯片主要企业在国际市场排名（按收入）&amp;（万元）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全球市场主要企业电源管理驱动芯片销售收入（2023-2026）&amp;（万元）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全球市场主要企业电源管理驱动芯片销售价格（2023-2026）&amp;（US$/K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电源管理驱动芯片主要企业在中国市场占有率（按销量，2023-2026）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2025年电源管理驱动芯片主要企业在中国市场排名（按销量）&amp;（百万颗）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中国市场主要企业电源管理驱动芯片销量（2023-2026）&amp;（百万颗）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电源管理驱动芯片主要企业在中国市场占有率（按收入，2023-2026）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2025年电源管理驱动芯片主要企业在中国市场排名（按收入）&amp;（万元）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中国市场主要企业电源管理驱动芯片销售收入（2023-2026）&amp;（万元）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全球主要厂商电源管理驱动芯片总部及产地分布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全球主要厂商成立时间及电源管理驱动芯片商业化日期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全球主要厂商电源管理驱动芯片产品类型及应用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2025年全球电源管理驱动芯片主要厂商市场地位（第一梯队、第二梯队和第三梯队）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全球电源管理驱动芯片市场投资、并购等现状分析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全球主要地区电源管理驱动芯片产量增速（CAGR）：（2021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全球主要地区电源管理驱动芯片产量（2021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全球主要地区电源管理驱动芯片产量（2021-2026）&amp;（百万颗）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全球主要地区电源管理驱动芯片产量（2027-2032）&amp;（百万颗）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全球主要地区电源管理驱动芯片产量市场份额（2027-2032）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中国市场电源管理驱动芯片产量、销量、进出口（2021-2026）&amp;（百万颗）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中国市场电源管理驱动芯片产量、销量、进出口预测（2027-2032）&amp;（百万颗）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全球主要地区电源管理驱动芯片销售收入增速：（2021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全球主要地区电源管理驱动芯片销售收入（2021-2026）&amp;（万元）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全球主要地区电源管理驱动芯片销售收入市场份额（2021-2026）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全球主要地区电源管理驱动芯片收入（2027-2032）&amp;（万元）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全球主要地区电源管理驱动芯片收入市场份额（2027-2032）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全球主要地区电源管理驱动芯片销量（百万颗）：2021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全球主要地区电源管理驱动芯片销量（2021-2026）&amp;（百万颗）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全球主要地区电源管理驱动芯片销量市场份额（2021-2026）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全球主要地区电源管理驱动芯片销量（2027-2032）&amp;（百万颗）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全球主要地区电源管理驱动芯片销量份额（2027-2032）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电源管理驱动芯片生产基地、销售区域、竞争对手及市场地位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电源管理驱动芯片产品规格、参数及市场应用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电源管理驱动芯片销量（百万颗）、收入（万元）、价格（US$/K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全球不同产品类型电源管理驱动芯片销量（2021-2026）&amp;（百万颗）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184： 全球不同产品类型电源管理驱动芯片销量市场份额（2021-2026）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全球不同产品类型电源管理驱动芯片销量预测（2027-2032）&amp;（百万颗）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全球市场不同产品类型电源管理驱动芯片销量市场份额预测（2027-2032）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全球不同产品类型电源管理驱动芯片收入（2021-2026）&amp;（万元）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全球不同产品类型电源管理驱动芯片收入市场份额（2021-2026）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全球不同产品类型电源管理驱动芯片收入预测（2027-2032）&amp;（万元）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全球不同产品类型电源管理驱动芯片收入市场份额预测（2027-2032）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中国不同产品类型电源管理驱动芯片销量（2021-2026）&amp;（百万颗）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192： 中国不同产品类型电源管理驱动芯片销量市场份额（2021-2026）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中国不同产品类型电源管理驱动芯片销量预测（2027-2032）&amp;（百万颗）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全球市场不同产品类型电源管理驱动芯片销量市场份额预测（2027-2032）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中国不同产品类型电源管理驱动芯片收入（2021-2026）&amp;（万元）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中国不同产品类型电源管理驱动芯片收入市场份额（2021-2026）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中国不同产品类型电源管理驱动芯片收入预测（2027-2032）&amp;（万元）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中国不同产品类型电源管理驱动芯片收入市场份额预测（2027-2032）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全球不同应用电源管理驱动芯片销量（2021-2026）&amp;（百万颗）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200： 全球不同应用电源管理驱动芯片销量市场份额（2021-2026）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全球不同应用电源管理驱动芯片销量预测（2027-2032）&amp;（百万颗）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全球市场不同应用电源管理驱动芯片销量市场份额预测（2027-2032）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全球不同应用电源管理驱动芯片收入（2021-2026）&amp;（万元）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全球不同应用电源管理驱动芯片收入市场份额（2021-2026）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全球不同应用电源管理驱动芯片收入预测（2027-2032）&amp;（万元）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全球不同应用电源管理驱动芯片收入市场份额预测（2027-2032）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中国不同应用电源管理驱动芯片销量（2021-2026）&amp;（百万颗）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208： 中国不同应用电源管理驱动芯片销量市场份额（2021-2026）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中国不同应用电源管理驱动芯片销量预测（2027-2032）&amp;（百万颗）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210： 中国市场不同应用电源管理驱动芯片销量市场份额预测（2027-2032）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中国不同应用电源管理驱动芯片收入（2021-2026）&amp;（万元）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中国不同应用电源管理驱动芯片收入市场份额（2021-2026）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中国不同应用电源管理驱动芯片收入预测（2027-2032）&amp;（万元）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中国不同应用电源管理驱动芯片收入市场份额预测（2027-2032）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电源管理驱动芯片行业发展趋势</w:t>
      </w:r>
      <w:r>
        <w:rPr>
          <w:rFonts w:hint="eastAsia"/>
        </w:rPr>
        <w:br/>
      </w:r>
      <w:r>
        <w:rPr>
          <w:rFonts w:hint="eastAsia"/>
        </w:rPr>
        <w:t>　　表 216： 电源管理驱动芯片行业主要驱动因素</w:t>
      </w:r>
      <w:r>
        <w:rPr>
          <w:rFonts w:hint="eastAsia"/>
        </w:rPr>
        <w:br/>
      </w:r>
      <w:r>
        <w:rPr>
          <w:rFonts w:hint="eastAsia"/>
        </w:rPr>
        <w:t>　　表 217： 电源管理驱动芯片行业供应链分析</w:t>
      </w:r>
      <w:r>
        <w:rPr>
          <w:rFonts w:hint="eastAsia"/>
        </w:rPr>
        <w:br/>
      </w:r>
      <w:r>
        <w:rPr>
          <w:rFonts w:hint="eastAsia"/>
        </w:rPr>
        <w:t>　　表 218： 电源管理驱动芯片上游原料供应商</w:t>
      </w:r>
      <w:r>
        <w:rPr>
          <w:rFonts w:hint="eastAsia"/>
        </w:rPr>
        <w:br/>
      </w:r>
      <w:r>
        <w:rPr>
          <w:rFonts w:hint="eastAsia"/>
        </w:rPr>
        <w:t>　　表 219： 电源管理驱动芯片主要地区不同应用客户分析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电源管理驱动芯片典型经销商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全球不同产品类型电源管理驱动芯片销售额2021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全球不同产品类型电源管理驱动芯片市场份额2025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LED驱动芯片产品图片</w:t>
      </w:r>
      <w:r>
        <w:rPr>
          <w:rFonts w:hint="eastAsia"/>
        </w:rPr>
        <w:br/>
      </w:r>
      <w:r>
        <w:rPr>
          <w:rFonts w:hint="eastAsia"/>
        </w:rPr>
        <w:t>　　图 5： 电机驱动芯片产品图片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全球不同应用电源管理驱动芯片市场份额2025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家居应用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汽车与轨道交通</w:t>
      </w:r>
      <w:r>
        <w:rPr>
          <w:rFonts w:hint="eastAsia"/>
        </w:rPr>
        <w:br/>
      </w:r>
      <w:r>
        <w:rPr>
          <w:rFonts w:hint="eastAsia"/>
        </w:rPr>
        <w:t>　　图 13： 通信应用</w:t>
      </w:r>
      <w:r>
        <w:rPr>
          <w:rFonts w:hint="eastAsia"/>
        </w:rPr>
        <w:br/>
      </w:r>
      <w:r>
        <w:rPr>
          <w:rFonts w:hint="eastAsia"/>
        </w:rPr>
        <w:t>　　图 14： 物联网设备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2025年全球前五大生产商电源管理驱动芯片市场份额</w:t>
      </w:r>
      <w:r>
        <w:rPr>
          <w:rFonts w:hint="eastAsia"/>
        </w:rPr>
        <w:br/>
      </w:r>
      <w:r>
        <w:rPr>
          <w:rFonts w:hint="eastAsia"/>
        </w:rPr>
        <w:t>　　图 17： 2025年全球电源管理驱动芯片第一梯队、第二梯队和第三梯队厂商及市场份额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全球电源管理驱动芯片产能、产量、产能利用率及发展趋势（2021-2032）&amp;（百万颗）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全球电源管理驱动芯片产量、需求量及发展趋势（2021-2032）&amp;（百万颗）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全球主要地区电源管理驱动芯片产量市场份额（2021-2032）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中国电源管理驱动芯片产能、产量、产能利用率及发展趋势（2021-2032）&amp;（百万颗）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中国电源管理驱动芯片产量、市场需求量及发展趋势（2021-2032）&amp;（百万颗）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全球电源管理驱动芯片市场销售额及增长率：（2021-2032）&amp;（万元）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全球市场电源管理驱动芯片市场规模：2021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全球市场电源管理驱动芯片价格趋势（2021-2032）&amp;（US$/K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27： 全球主要地区电源管理驱动芯片销售收入（2021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全球主要地区电源管理驱动芯片销售收入市场份额（2021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北美市场电源管理驱动芯片收入及增长率（2021-2032）&amp;（万元）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欧洲市场电源管理驱动芯片收入及增长率（2021-2032）&amp;（万元）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日本市场电源管理驱动芯片收入及增长率（2021-2032）&amp;（万元）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东南亚市场电源管理驱动芯片收入及增长率（2021-2032）&amp;（万元）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印度市场电源管理驱动芯片收入及增长率（2021-2032）&amp;（万元）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南美市场电源管理驱动芯片收入及增长率（2021-2032）&amp;（万元）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中东市场电源管理驱动芯片销量及增长率（2021-2032）&amp;（百万颗）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中东市场电源管理驱动芯片收入及增长率（2021-2032）&amp;（万元）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全球不同产品类型电源管理驱动芯片价格走势（2021-2032）&amp;（US$/K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全球不同应用电源管理驱动芯片价格走势（2021-2032）&amp;（US$/K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47： 电源管理驱动芯片中国企业SWOT分析</w:t>
      </w:r>
      <w:r>
        <w:rPr>
          <w:rFonts w:hint="eastAsia"/>
        </w:rPr>
        <w:br/>
      </w:r>
      <w:r>
        <w:rPr>
          <w:rFonts w:hint="eastAsia"/>
        </w:rPr>
        <w:t>　　图 48： 电源管理驱动芯片产业链</w:t>
      </w:r>
      <w:r>
        <w:rPr>
          <w:rFonts w:hint="eastAsia"/>
        </w:rPr>
        <w:br/>
      </w:r>
      <w:r>
        <w:rPr>
          <w:rFonts w:hint="eastAsia"/>
        </w:rPr>
        <w:t>　　图 49： 电源管理驱动芯片行业采购模式分析</w:t>
      </w:r>
      <w:r>
        <w:rPr>
          <w:rFonts w:hint="eastAsia"/>
        </w:rPr>
        <w:br/>
      </w:r>
      <w:r>
        <w:rPr>
          <w:rFonts w:hint="eastAsia"/>
        </w:rPr>
        <w:t>　　图 50： 电源管理驱动芯片行业生产模式</w:t>
      </w:r>
      <w:r>
        <w:rPr>
          <w:rFonts w:hint="eastAsia"/>
        </w:rPr>
        <w:br/>
      </w:r>
      <w:r>
        <w:rPr>
          <w:rFonts w:hint="eastAsia"/>
        </w:rPr>
        <w:t>　　图 51： 电源管理驱动芯片行业销售模式分析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061ef9ee4e24" w:history="1">
        <w:r>
          <w:rPr>
            <w:rStyle w:val="Hyperlink"/>
          </w:rPr>
          <w:t>2026-2032年全球与中国电源管理驱动芯片市场现状及前景趋势报告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c061ef9ee4e24" w:history="1">
        <w:r>
          <w:rPr>
            <w:rStyle w:val="Hyperlink"/>
          </w:rPr>
          <w:t>https://www.20087.com/5/11/DianYuanGuanLiQuDongXinPianDeFaZhanQianJing.html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7电源管理在哪里、电源管理驱动芯片有哪些、电源管理芯片大全、电源管理芯片与电源驱动芯片、无抽头电源管理芯片、电源管理驱动芯片设计龙头企业、电源管理、电源驱动芯片电路图、电源管理芯片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708009d5a492e" w:history="1">
      <w:r>
        <w:rPr>
          <w:rStyle w:val="Hyperlink"/>
        </w:rPr>
        <w:t>2026-2032年全球与中国电源管理驱动芯片市场现状及前景趋势报告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YuanGuanLiQuDongXinPianDeFaZhanQianJing.html" TargetMode="External" Id="Rde4c061ef9ee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YuanGuanLiQuDongXinPianDeFaZhanQianJing.html" TargetMode="External" Id="R89b708009d5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2025-12-28T06:51:06Z</dcterms:created>
  <dcterms:modified xsi:type="dcterms:W3CDTF">2025-12-28T07:51:06Z</dcterms:modified>
  <dc:subject>2026-2032年全球与中国电源管理驱动芯片市场现状及前景趋势报告</dc:subject>
  <dc:title>2026-2032年全球与中国电源管理驱动芯片市场现状及前景趋势报告</dc:title>
  <cp:keywords>2026-2032年全球与中国电源管理驱动芯片市场现状及前景趋势报告</cp:keywords>
  <dc:description>2026-2032年全球与中国电源管理驱动芯片市场现状及前景趋势报告</dc:description>
</cp:coreProperties>
</file>