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715ab03c43e9" w:history="1">
              <w:r>
                <w:rPr>
                  <w:rStyle w:val="Hyperlink"/>
                </w:rPr>
                <w:t>2026-2032年全球与中国线性驱动IC行业现状分析及前景趋势预测报告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715ab03c43e9" w:history="1">
              <w:r>
                <w:rPr>
                  <w:rStyle w:val="Hyperlink"/>
                </w:rPr>
                <w:t>2026-2032年全球与中国线性驱动IC行业现状分析及前景趋势预测报告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715ab03c43e9" w:history="1">
                <w:r>
                  <w:rPr>
                    <w:rStyle w:val="Hyperlink"/>
                  </w:rPr>
                  <w:t>https://www.20087.com/5/71/XianXingQuDongICFaZhanQianJingFenXi.html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驱动IC是精准控制电流输出以驱动LED、激光器或传感器的核心模拟芯片，广泛应用于汽车照明、工业机器视觉、医疗诊断设备及通信光模块。线性驱动IC强调高精度（&lt;1%误差）、低噪声、快速响应及宽调光范围（如1000:1 PWM或模拟调光），部分高端型号集成温度补偿、开路/短路保护及I²C/SPI数字接口。在汽车前大灯自适应远光（ADB）系统中，线性驱动IC需支持数百通道独立控制，并满足AEC-Q100车规认证；在光通信领域，则要求亚微秒级上升时间以匹配高速调制需求。然而，行业仍面临高功耗导致散热设计复杂、在多通道并联时均流难度大、以及高频开关噪声耦合至敏感模拟前端等工程挑战，尤其在高亮度LED驱动中，效率与线性度存在天然矛盾。</w:t>
      </w:r>
      <w:r>
        <w:rPr>
          <w:rFonts w:hint="eastAsia"/>
        </w:rPr>
        <w:br/>
      </w:r>
      <w:r>
        <w:rPr>
          <w:rFonts w:hint="eastAsia"/>
        </w:rPr>
        <w:t>　　未来，线性驱动IC将向混合架构、智能诊断与宽禁带器件协同方向发展。部分产品将集成小型DC-DC预稳压级，形成“准开关”拓扑，在保持线性控制优势的同时降低功耗；内置ADC与状态机可实时监测负载健康并上报故障码。在材料层面，与GaN或SiC功率器件的协同设计将拓展其在高压应用中的适用性。同时，支持PWM-to-analog无缝转换的智能调光引擎将提升人眼舒适度，避免频闪。此外，功能安全机制（如FMEDA分析）将使其在汽车与医疗关键系统中获得更高ASIL等级认证。长远看，线性驱动IC将从“电流源”升级为“光输出智能管家”，在高可靠性光电子系统中持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715ab03c43e9" w:history="1">
        <w:r>
          <w:rPr>
            <w:rStyle w:val="Hyperlink"/>
          </w:rPr>
          <w:t>2026-2032年全球与中国线性驱动IC行业现状分析及前景趋势预测报告</w:t>
        </w:r>
      </w:hyperlink>
      <w:r>
        <w:rPr>
          <w:rFonts w:hint="eastAsia"/>
        </w:rPr>
        <w:t>》基于国家统计局及线性驱动IC行业协会的权威数据，全面调研了线性驱动IC行业的市场规模、市场需求、产业链结构及价格变动，并对线性驱动IC细分市场进行了深入分析。报告详细剖析了线性驱动IC市场竞争格局，重点关注品牌影响力及重点企业的运营表现，同时科学预测了线性驱动IC市场前景与发展趋势，识别了行业潜在的风险与机遇。通过专业、科学的研究方法，报告为线性驱动IC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按产品类型细分，全球线性驱动IC市场规模2021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按应用细分，全球线性驱动IC市场规模2021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线性驱动IC行业发展总体概况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线性驱动IC行业发展主要特点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线性驱动IC行业发展影响因素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线性驱动IC有利因素</w:t>
      </w:r>
      <w:r>
        <w:rPr>
          <w:rFonts w:hint="eastAsia"/>
        </w:rPr>
        <w:br/>
      </w:r>
      <w:r>
        <w:rPr>
          <w:rFonts w:hint="eastAsia"/>
        </w:rPr>
        <w:t>　　　　1.5.3 .2 线性驱动IC不利因素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2025年线性驱动IC主要企业在国际市场排名（按销量）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全球市场主要企业线性驱动IC销量（2023-2026）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2025年线性驱动IC主要企业在国际市场排名（按收入）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全球市场主要企业线性驱动IC销售收入（2023-2026）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全球市场主要企业线性驱动IC销售价格（2023-2026）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2025年线性驱动IC主要企业在中国市场排名（按销量）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中国市场主要企业线性驱动IC销量（2023-2026）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2025年线性驱动IC主要企业在中国市场排名（按收入）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中国市场主要企业线性驱动IC销售收入（2023-2026）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全球主要厂商线性驱动IC总部及产地分布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全球主要厂商成立时间及线性驱动IC商业化日期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全球主要厂商线性驱动IC产品类型及应用</w:t>
      </w:r>
      <w:r>
        <w:rPr>
          <w:rFonts w:hint="eastAsia"/>
        </w:rPr>
        <w:br/>
      </w:r>
      <w:r>
        <w:rPr>
          <w:rFonts w:hint="eastAsia"/>
        </w:rPr>
        <w:t>　　2.9 线性驱动IC行业集中度、竞争程度分析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线性驱动IC行业集中度分析：2025年全球Top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全球线性驱动IC总体规模分析</w:t>
      </w:r>
      <w:r>
        <w:rPr>
          <w:rFonts w:hint="eastAsia"/>
        </w:rPr>
        <w:br/>
      </w:r>
      <w:r>
        <w:rPr>
          <w:rFonts w:hint="eastAsia"/>
        </w:rPr>
        <w:t>　　3.1 全球线性驱动IC供需现状及预测（2021-2032）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全球线性驱动IC产量、需求量及发展趋势（2021-2032）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全球主要地区线性驱动IC产量及发展趋势（2021-2032）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全球主要地区线性驱动IC产量（2021-2026）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全球主要地区线性驱动IC产量（2027-2032）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全球主要地区线性驱动IC产量市场份额（2021-2032）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中国市场线性驱动IC进出口（2021-2032）</w:t>
      </w:r>
      <w:r>
        <w:rPr>
          <w:rFonts w:hint="eastAsia"/>
        </w:rPr>
        <w:br/>
      </w:r>
      <w:r>
        <w:rPr>
          <w:rFonts w:hint="eastAsia"/>
        </w:rPr>
        <w:t>　　3.4 全球线性驱动IC销量及销售额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全球市场线性驱动IC销售额（2021-2032）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全球市场线性驱动IC销量（2021-2032）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全球市场线性驱动IC价格趋势（2021-2032）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全球线性驱动IC主要地区分析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全球主要地区线性驱动IC市场规模分析：2021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全球主要地区线性驱动IC销售收入及市场份额（2021-2026）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全球主要地区线性驱动IC销售收入预测（2027-2032）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全球主要地区线性驱动IC销量分析：2021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全球主要地区线性驱动IC销量及市场份额预测（2027-2032）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不同产品类型线性驱动IC分析</w:t>
      </w:r>
      <w:r>
        <w:rPr>
          <w:rFonts w:hint="eastAsia"/>
        </w:rPr>
        <w:br/>
      </w:r>
      <w:r>
        <w:rPr>
          <w:rFonts w:hint="eastAsia"/>
        </w:rPr>
        <w:t>　　6.1 全球不同产品类型线性驱动IC销量（2021-2032）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全球不同产品类型线性驱动IC销量预测（2027-2032）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全球不同产品类型线性驱动IC收入（2021-2032）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全球不同产品类型线性驱动IC收入预测（2027-2032）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全球不同产品类型线性驱动IC价格走势（2021-2032）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中国不同产品类型线性驱动IC销量（2021-2032）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中国不同产品类型线性驱动IC销量及市场份额（2021-2026）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中国不同产品类型线性驱动IC销量预测（2027-2032）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中国不同产品类型线性驱动IC收入（2021-2032）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中国不同产品类型线性驱动IC收入及市场份额（2021-2026）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中国不同产品类型线性驱动IC收入预测（2027-2032）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不同应用线性驱动IC分析</w:t>
      </w:r>
      <w:r>
        <w:rPr>
          <w:rFonts w:hint="eastAsia"/>
        </w:rPr>
        <w:br/>
      </w:r>
      <w:r>
        <w:rPr>
          <w:rFonts w:hint="eastAsia"/>
        </w:rPr>
        <w:t>　　7.1 全球不同应用线性驱动IC销量（2021-2032）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全球不同应用线性驱动IC销量预测（2027-2032）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全球不同应用线性驱动IC收入（2021-2032）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全球不同应用线性驱动IC收入预测（2027-2032）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全球不同应用线性驱动IC价格走势（2021-2032）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中国不同应用线性驱动IC销量（2021-2032）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中国不同应用线性驱动IC销量预测（2027-2032）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中国不同应用线性驱动IC收入（2021-2032）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线性驱动IC行业发展趋势</w:t>
      </w:r>
      <w:r>
        <w:rPr>
          <w:rFonts w:hint="eastAsia"/>
        </w:rPr>
        <w:br/>
      </w:r>
      <w:r>
        <w:rPr>
          <w:rFonts w:hint="eastAsia"/>
        </w:rPr>
        <w:t>　　8.2 线性驱动IC行业主要驱动因素</w:t>
      </w:r>
      <w:r>
        <w:rPr>
          <w:rFonts w:hint="eastAsia"/>
        </w:rPr>
        <w:br/>
      </w:r>
      <w:r>
        <w:rPr>
          <w:rFonts w:hint="eastAsia"/>
        </w:rPr>
        <w:t>　　8.3 线性驱动IC中国企业SWOT分析</w:t>
      </w:r>
      <w:r>
        <w:rPr>
          <w:rFonts w:hint="eastAsia"/>
        </w:rPr>
        <w:br/>
      </w:r>
      <w:r>
        <w:rPr>
          <w:rFonts w:hint="eastAsia"/>
        </w:rPr>
        <w:t>　　8.4 中国线性驱动IC行业政策环境分析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线性驱动IC行业产业链简介</w:t>
      </w:r>
      <w:r>
        <w:rPr>
          <w:rFonts w:hint="eastAsia"/>
        </w:rPr>
        <w:br/>
      </w:r>
      <w:r>
        <w:rPr>
          <w:rFonts w:hint="eastAsia"/>
        </w:rPr>
        <w:t>　　　　9.1.1 线性驱动IC行业供应链分析</w:t>
      </w:r>
      <w:r>
        <w:rPr>
          <w:rFonts w:hint="eastAsia"/>
        </w:rPr>
        <w:br/>
      </w:r>
      <w:r>
        <w:rPr>
          <w:rFonts w:hint="eastAsia"/>
        </w:rPr>
        <w:t>　　　　9.1.2 线性驱动IC主要原料及供应情况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线性驱动IC行业采购模式</w:t>
      </w:r>
      <w:r>
        <w:rPr>
          <w:rFonts w:hint="eastAsia"/>
        </w:rPr>
        <w:br/>
      </w:r>
      <w:r>
        <w:rPr>
          <w:rFonts w:hint="eastAsia"/>
        </w:rPr>
        <w:t>　　9.3 线性驱动IC行业生产模式</w:t>
      </w:r>
      <w:r>
        <w:rPr>
          <w:rFonts w:hint="eastAsia"/>
        </w:rPr>
        <w:br/>
      </w:r>
      <w:r>
        <w:rPr>
          <w:rFonts w:hint="eastAsia"/>
        </w:rPr>
        <w:t>　　9.4 线性驱动IC行业销售模式及销售渠道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按产品类型细分，全球线性驱动IC市场规模2021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按应用细分，全球线性驱动IC市场规模（CAGR）2021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线性驱动IC行业发展主要特点</w:t>
      </w:r>
      <w:r>
        <w:rPr>
          <w:rFonts w:hint="eastAsia"/>
        </w:rPr>
        <w:br/>
      </w:r>
      <w:r>
        <w:rPr>
          <w:rFonts w:hint="eastAsia"/>
        </w:rPr>
        <w:t>　　表 4： 线性驱动IC行业发展有利因素分析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线性驱动IC行业发展不利因素分析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进入线性驱动IC行业壁垒</w:t>
      </w:r>
      <w:r>
        <w:rPr>
          <w:rFonts w:hint="eastAsia"/>
        </w:rPr>
        <w:br/>
      </w:r>
      <w:r>
        <w:rPr>
          <w:rFonts w:hint="eastAsia"/>
        </w:rPr>
        <w:t>　　表 7： 线性驱动IC主要企业在国际市场占有率（按销量，2023-2026）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2025年线性驱动IC主要企业在国际市场排名（按销量）&amp;（件）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全球市场主要企业线性驱动IC销量（2023-2026）&amp;（件）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线性驱动IC主要企业在国际市场占有率（按收入，2023-2026）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2025年线性驱动IC主要企业在国际市场排名（按收入）&amp;（万元）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全球市场主要企业线性驱动IC销售收入（2023-2026）&amp;（万元）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全球市场主要企业线性驱动IC销售价格（2023-2026）&amp;（元/件）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线性驱动IC主要企业在中国市场占有率（按销量，2023-2026）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2025年线性驱动IC主要企业在中国市场排名（按销量）&amp;（件）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中国市场主要企业线性驱动IC销量（2023-2026）&amp;（件）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线性驱动IC主要企业在中国市场占有率（按收入，2023-2026）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2025年线性驱动IC主要企业在中国市场排名（按收入）&amp;（万元）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中国市场主要企业线性驱动IC销售收入（2023-2026）&amp;（万元）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全球主要厂商线性驱动IC总部及产地分布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全球主要厂商成立时间及线性驱动IC商业化日期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全球主要厂商线性驱动IC产品类型及应用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2025年全球线性驱动IC主要厂商市场地位（第一梯队、第二梯队和第三梯队）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全球线性驱动IC市场投资、并购等现状分析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全球主要地区线性驱动IC产量增速（CAGR）：（2021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全球主要地区线性驱动IC产量（2021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全球主要地区线性驱动IC产量（2021-2026）&amp;（件）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全球主要地区线性驱动IC产量（2027-2032）&amp;（件）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全球主要地区线性驱动IC产量市场份额（2021-2026）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全球主要地区线性驱动IC产量市场份额（2027-2032）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中国市场线性驱动IC产量、销量、进出口（2021-2026）&amp;（件）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中国市场线性驱动IC产量、销量、进出口预测（2027-2032）&amp;（件）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全球主要地区线性驱动IC销售收入增速：（2021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全球主要地区线性驱动IC销售收入（2021-2026）&amp;（万元）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全球主要地区线性驱动IC销售收入市场份额（2021-2026）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全球主要地区线性驱动IC收入（2027-2032）&amp;（万元）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全球主要地区线性驱动IC收入市场份额（2027-2032）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全球主要地区线性驱动IC销量（件）：2021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全球主要地区线性驱动IC销量（2021-2026）&amp;（件）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全球主要地区线性驱动IC销量市场份额（2021-2026）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全球主要地区线性驱动IC销量（2027-2032）&amp;（件）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全球主要地区线性驱动IC销量份额（2027-2032）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线性驱动IC生产基地、销售区域、竞争对手及市场地位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线性驱动IC产品规格、参数及市场应用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线性驱动IC销量（件）、收入（万元）、价格（元/件）及毛利率（2021-2026）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全球不同产品类型线性驱动IC销量（2021-2026）&amp;（件）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全球不同产品类型线性驱动IC销量市场份额（2021-2026）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全球不同产品类型线性驱动IC销量预测（2027-2032）&amp;（件）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全球市场不同产品类型线性驱动IC销量市场份额预测（2027-2032）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全球不同产品类型线性驱动IC收入（2021-2026）&amp;（万元）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全球不同产品类型线性驱动IC收入市场份额（2021-2026）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全球不同产品类型线性驱动IC收入预测（2027-2032）&amp;（万元）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全球不同产品类型线性驱动IC收入市场份额预测（2027-2032）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中国不同产品类型线性驱动IC销量（2021-2026）&amp;（件）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中国不同产品类型线性驱动IC销量市场份额（2021-2026）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中国不同产品类型线性驱动IC销量预测（2027-2032）&amp;（件）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全球市场不同产品类型线性驱动IC销量市场份额预测（2027-2032）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中国不同产品类型线性驱动IC收入（2021-2026）&amp;（万元）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中国不同产品类型线性驱动IC收入市场份额（2021-2026）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中国不同产品类型线性驱动IC收入预测（2027-2032）&amp;（万元）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中国不同产品类型线性驱动IC收入市场份额预测（2027-2032）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全球不同应用线性驱动IC销量（2021-2026）&amp;（件）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全球不同应用线性驱动IC销量市场份额（2021-2026）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全球不同应用线性驱动IC销量预测（2027-2032）&amp;（件）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全球市场不同应用线性驱动IC销量市场份额预测（2027-2032）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全球不同应用线性驱动IC收入（2021-2026）&amp;（万元）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全球不同应用线性驱动IC收入市场份额（2021-2026）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全球不同应用线性驱动IC收入预测（2027-2032）&amp;（万元）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全球不同应用线性驱动IC收入市场份额预测（2027-2032）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中国不同应用线性驱动IC销量（2021-2026）&amp;（件）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中国不同应用线性驱动IC销量市场份额（2021-2026）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中国不同应用线性驱动IC销量预测（2027-2032）&amp;（件）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中国市场不同应用线性驱动IC销量市场份额预测（2027-2032）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中国不同应用线性驱动IC收入（2021-2026）&amp;（万元）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中国不同应用线性驱动IC收入市场份额（2021-2026）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中国不同应用线性驱动IC收入预测（2027-2032）&amp;（万元）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中国不同应用线性驱动IC收入市场份额预测（2027-2032）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线性驱动IC行业发展趋势</w:t>
      </w:r>
      <w:r>
        <w:rPr>
          <w:rFonts w:hint="eastAsia"/>
        </w:rPr>
        <w:br/>
      </w:r>
      <w:r>
        <w:rPr>
          <w:rFonts w:hint="eastAsia"/>
        </w:rPr>
        <w:t>　　表 131： 线性驱动IC行业主要驱动因素</w:t>
      </w:r>
      <w:r>
        <w:rPr>
          <w:rFonts w:hint="eastAsia"/>
        </w:rPr>
        <w:br/>
      </w:r>
      <w:r>
        <w:rPr>
          <w:rFonts w:hint="eastAsia"/>
        </w:rPr>
        <w:t>　　表 132： 线性驱动IC行业供应链分析</w:t>
      </w:r>
      <w:r>
        <w:rPr>
          <w:rFonts w:hint="eastAsia"/>
        </w:rPr>
        <w:br/>
      </w:r>
      <w:r>
        <w:rPr>
          <w:rFonts w:hint="eastAsia"/>
        </w:rPr>
        <w:t>　　表 133： 线性驱动IC上游原料供应商</w:t>
      </w:r>
      <w:r>
        <w:rPr>
          <w:rFonts w:hint="eastAsia"/>
        </w:rPr>
        <w:br/>
      </w:r>
      <w:r>
        <w:rPr>
          <w:rFonts w:hint="eastAsia"/>
        </w:rPr>
        <w:t>　　表 134： 线性驱动IC主要地区不同应用客户分析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线性驱动IC典型经销商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全球不同产品类型线性驱动IC市场份额2025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全球不同应用线性驱动IC市场份额2025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2025年全球前五大生产商线性驱动IC市场份额</w:t>
      </w:r>
      <w:r>
        <w:rPr>
          <w:rFonts w:hint="eastAsia"/>
        </w:rPr>
        <w:br/>
      </w:r>
      <w:r>
        <w:rPr>
          <w:rFonts w:hint="eastAsia"/>
        </w:rPr>
        <w:t>　　图 13： 2025年全球线性驱动IC第一梯队、第二梯队和第三梯队厂商及市场份额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全球线性驱动IC产能、产量、产能利用率及发展趋势（2021-2032）&amp;（件）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全球线性驱动IC产量、需求量及发展趋势（2021-2032）&amp;（件）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全球主要地区线性驱动IC产量市场份额（2021-2032）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中国线性驱动IC产能、产量、产能利用率及发展趋势（2021-2032）&amp;（件）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中国线性驱动IC产量、市场需求量及发展趋势（2021-2032）&amp;（件）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全球线性驱动IC市场销售额及增长率：（2021-2032）&amp;（万元）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全球市场线性驱动IC市场规模：2021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全球市场线性驱动IC价格趋势（2021-2032）&amp;（元/件）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全球主要地区线性驱动IC销售收入（2021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全球主要地区线性驱动IC销售收入市场份额（2021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中东市场线性驱动IC销量及增长率（2021-2032）&amp;（件）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中东市场线性驱动IC收入及增长率（2021-2032）&amp;（万元）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全球不同产品类型线性驱动IC价格走势（2021-2032）&amp;（元/件）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全球不同应用线性驱动IC价格走势（2021-2032）&amp;（元/件）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线性驱动IC中国企业SWOT分析</w:t>
      </w:r>
      <w:r>
        <w:rPr>
          <w:rFonts w:hint="eastAsia"/>
        </w:rPr>
        <w:br/>
      </w:r>
      <w:r>
        <w:rPr>
          <w:rFonts w:hint="eastAsia"/>
        </w:rPr>
        <w:t>　　图 44： 线性驱动IC产业链</w:t>
      </w:r>
      <w:r>
        <w:rPr>
          <w:rFonts w:hint="eastAsia"/>
        </w:rPr>
        <w:br/>
      </w:r>
      <w:r>
        <w:rPr>
          <w:rFonts w:hint="eastAsia"/>
        </w:rPr>
        <w:t>　　图 45： 线性驱动IC行业采购模式分析</w:t>
      </w:r>
      <w:r>
        <w:rPr>
          <w:rFonts w:hint="eastAsia"/>
        </w:rPr>
        <w:br/>
      </w:r>
      <w:r>
        <w:rPr>
          <w:rFonts w:hint="eastAsia"/>
        </w:rPr>
        <w:t>　　图 46： 线性驱动IC行业生产模式</w:t>
      </w:r>
      <w:r>
        <w:rPr>
          <w:rFonts w:hint="eastAsia"/>
        </w:rPr>
        <w:br/>
      </w:r>
      <w:r>
        <w:rPr>
          <w:rFonts w:hint="eastAsia"/>
        </w:rPr>
        <w:t>　　图 47： 线性驱动IC行业销售模式分析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715ab03c43e9" w:history="1">
        <w:r>
          <w:rPr>
            <w:rStyle w:val="Hyperlink"/>
          </w:rPr>
          <w:t>2026-2032年全球与中国线性驱动IC行业现状分析及前景趋势预测报告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715ab03c43e9" w:history="1">
        <w:r>
          <w:rPr>
            <w:rStyle w:val="Hyperlink"/>
          </w:rPr>
          <w:t>https://www.20087.com/5/71/XianXingQuDongICFaZhanQianJingFenXi.html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26419ef6c4666" w:history="1">
      <w:r>
        <w:rPr>
          <w:rStyle w:val="Hyperlink"/>
        </w:rPr>
        <w:t>2026-2032年全球与中国线性驱动IC行业现状分析及前景趋势预测报告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anXingQuDongICFaZhanQianJingFenXi.html" TargetMode="External" Id="Rde5d715ab03c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anXingQuDongICFaZhanQianJingFenXi.html" TargetMode="External" Id="Rc5f26419ef6c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2026-01-30T03:03:33Z</dcterms:created>
  <dcterms:modified xsi:type="dcterms:W3CDTF">2026-01-30T04:03:33Z</dcterms:modified>
  <dc:subject>2026-2032年全球与中国线性驱动IC行业现状分析及前景趋势预测报告</dc:subject>
  <dc:title>2026-2032年全球与中国线性驱动IC行业现状分析及前景趋势预测报告</dc:title>
  <cp:keywords>2026-2032年全球与中国线性驱动IC行业现状分析及前景趋势预测报告</cp:keywords>
  <dc:description>2026-2032年全球与中国线性驱动IC行业现状分析及前景趋势预测报告</dc:description>
</cp:coreProperties>
</file>