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9064e4bfe4244" w:history="1">
              <w:r>
                <w:rPr>
                  <w:rStyle w:val="Hyperlink"/>
                </w:rPr>
                <w:t>2024-2030年全球与中国静态切换系统（STS）行业现状全面调研与发展趋势报告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9064e4bfe4244" w:history="1">
              <w:r>
                <w:rPr>
                  <w:rStyle w:val="Hyperlink"/>
                </w:rPr>
                <w:t>2024-2030年全球与中国静态切换系统（STS）行业现状全面调研与发展趋势报告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2661815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9064e4bfe4244" w:history="1">
                <w:r>
                  <w:rPr>
                    <w:rStyle w:val="Hyperlink"/>
                  </w:rPr>
                  <w:t>https://www.20087.com/5/81/JingTaiQieHuanXiTongSTSFaZhanQuS.html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静态切换系统（Static Transfer Switch，简称STS）是一种在两路电源间进行无缝切换的设备，主要用于确保关键负载的连续供电。随着数据中心、医院、金融中心等关键基础设施对不间断电源（UPS）系统需求的增加，STS的应用越来越广泛。近年来，随着电力电子技术的进步，STS的切换时间缩短至毫秒级别，极大提高了供电的可靠性和安全性。然而，如何在高功率密度和高效率之间取得平衡，以及如何降低电磁干扰（EMI）和提高系统的整体效率，是当前行业面临的技术挑战。</w:t>
      </w:r>
      <w:r>
        <w:rPr>
          <w:rFonts w:hint="eastAsia"/>
        </w:rPr>
        <w:br/>
      </w:r>
      <w:r>
        <w:rPr>
          <w:rFonts w:hint="eastAsia"/>
        </w:rPr>
        <w:t>　　未来，静态切换系统将朝着更高性能、更智能化的方向发展。市场调研网指出，一方面，通过采用先进的半导体材料，如碳化硅（SiC）和氮化镓（GaN），提高开关频率，实现更小体积、更高效率的STS设计。另一方面，集成智能监控和预测性维护功能，利用物联网（IoT）和大数据分析，实现对系统状态的实时监控和故障预警，提高系统的稳定性和运维效率。此外，随着可再生能源和微电网的普及，STS将更加灵活地适应分布式能源系统中的电源切换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69064e4bfe4244" w:history="1">
        <w:r>
          <w:rPr>
            <w:rStyle w:val="Hyperlink"/>
          </w:rPr>
          <w:t>2024-2030年全球与中国静态切换系统（STS）行业现状全面调研与发展趋势报告</w:t>
        </w:r>
      </w:hyperlink>
      <w:r>
        <w:rPr>
          <w:rFonts w:hint="eastAsia"/>
        </w:rPr>
        <w:t>》，2024年静态切换系统（STS）行业市场规模达 亿元，预计2030年市场规模将达 亿元，期间年均复合增长率（CAGR）达 %。报告从产业链视角出发，系统分析了静态切换系统（STS）行业的市场现状与需求动态，详细解读了静态切换系统（STS）市场规模、价格波动及上下游影响因素。报告深入剖析了静态切换系统（STS）细分领域的发展特点，基于权威数据对市场前景及未来趋势进行了科学预测，同时揭示了静态切换系统（STS）重点企业的竞争格局与市场集中度变化。报告客观翔实地指出了静态切换系统（STS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静态切换系统（STS）市场概述</w:t>
      </w:r>
      <w:r>
        <w:rPr>
          <w:rFonts w:hint="eastAsia"/>
        </w:rPr>
        <w:br/>
      </w:r>
      <w:r>
        <w:rPr>
          <w:rFonts w:hint="eastAsia"/>
        </w:rPr>
        <w:t>　　1.1 静态切换系统（STS）市场概述</w:t>
      </w:r>
      <w:r>
        <w:rPr>
          <w:rFonts w:hint="eastAsia"/>
        </w:rPr>
        <w:br/>
      </w:r>
      <w:r>
        <w:rPr>
          <w:rFonts w:hint="eastAsia"/>
        </w:rPr>
        <w:t>　　1.2 不同类型静态切换系统（STS）分析</w:t>
      </w:r>
      <w:r>
        <w:rPr>
          <w:rFonts w:hint="eastAsia"/>
        </w:rPr>
        <w:br/>
      </w:r>
      <w:r>
        <w:rPr>
          <w:rFonts w:hint="eastAsia"/>
        </w:rPr>
        <w:t>　　　　1.2.1 开关</w:t>
      </w:r>
      <w:r>
        <w:rPr>
          <w:rFonts w:hint="eastAsia"/>
        </w:rPr>
        <w:br/>
      </w:r>
      <w:r>
        <w:rPr>
          <w:rFonts w:hint="eastAsia"/>
        </w:rPr>
        <w:t>　　　　1.2.2 机柜</w:t>
      </w:r>
      <w:r>
        <w:rPr>
          <w:rFonts w:hint="eastAsia"/>
        </w:rPr>
        <w:br/>
      </w:r>
      <w:r>
        <w:rPr>
          <w:rFonts w:hint="eastAsia"/>
        </w:rPr>
        <w:t>　　　　1.2.3 其他类型</w:t>
      </w:r>
      <w:r>
        <w:rPr>
          <w:rFonts w:hint="eastAsia"/>
        </w:rPr>
        <w:br/>
      </w:r>
      <w:r>
        <w:rPr>
          <w:rFonts w:hint="eastAsia"/>
        </w:rPr>
        <w:t>　　1.3 全球市场不同类型静态切换系统（STS）规模对比分析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全球市场不同类型静态切换系统（STS）规模对比（2018-2023年）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全球不同类型静态切换系统（STS）规模及市场份额（2018-2023年）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中国市场不同类型静态切换系统（STS）规模对比分析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中国市场不同类型静态切换系统（STS）规模对比（2018-2023年）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中国不同类型静态切换系统（STS）规模及市场份额（2018-2023年）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静态切换系统（STS）主要应用领域对比分析</w:t>
      </w:r>
      <w:r>
        <w:rPr>
          <w:rFonts w:hint="eastAsia"/>
        </w:rPr>
        <w:br/>
      </w:r>
      <w:r>
        <w:rPr>
          <w:rFonts w:hint="eastAsia"/>
        </w:rPr>
        <w:t>　　2.1 静态切换系统（STS）主要应用领域分析</w:t>
      </w:r>
      <w:r>
        <w:rPr>
          <w:rFonts w:hint="eastAsia"/>
        </w:rPr>
        <w:br/>
      </w:r>
      <w:r>
        <w:rPr>
          <w:rFonts w:hint="eastAsia"/>
        </w:rPr>
        <w:t>　　　　2.1.2 电子商务</w:t>
      </w:r>
      <w:r>
        <w:rPr>
          <w:rFonts w:hint="eastAsia"/>
        </w:rPr>
        <w:br/>
      </w:r>
      <w:r>
        <w:rPr>
          <w:rFonts w:hint="eastAsia"/>
        </w:rPr>
        <w:t>　　　　2.1.3 数据中心</w:t>
      </w:r>
      <w:r>
        <w:rPr>
          <w:rFonts w:hint="eastAsia"/>
        </w:rPr>
        <w:br/>
      </w:r>
      <w:r>
        <w:rPr>
          <w:rFonts w:hint="eastAsia"/>
        </w:rPr>
        <w:t>　　　　2.1.4 电信</w:t>
      </w:r>
      <w:r>
        <w:rPr>
          <w:rFonts w:hint="eastAsia"/>
        </w:rPr>
        <w:br/>
      </w:r>
      <w:r>
        <w:rPr>
          <w:rFonts w:hint="eastAsia"/>
        </w:rPr>
        <w:t>　　　　2.1.5 半导体产业</w:t>
      </w:r>
      <w:r>
        <w:rPr>
          <w:rFonts w:hint="eastAsia"/>
        </w:rPr>
        <w:br/>
      </w:r>
      <w:r>
        <w:rPr>
          <w:rFonts w:hint="eastAsia"/>
        </w:rPr>
        <w:t>　　　　2.1.6 电力行业</w:t>
      </w:r>
      <w:r>
        <w:rPr>
          <w:rFonts w:hint="eastAsia"/>
        </w:rPr>
        <w:br/>
      </w:r>
      <w:r>
        <w:rPr>
          <w:rFonts w:hint="eastAsia"/>
        </w:rPr>
        <w:t>　　　　2.1.7 其他用途</w:t>
      </w:r>
      <w:r>
        <w:rPr>
          <w:rFonts w:hint="eastAsia"/>
        </w:rPr>
        <w:br/>
      </w:r>
      <w:r>
        <w:rPr>
          <w:rFonts w:hint="eastAsia"/>
        </w:rPr>
        <w:t>　　2.2 全球静态切换系统（STS）主要应用领域对比分析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全球静态切换系统（STS）主要应用领域规模（万元）及增长率（2018-2023年）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全球静态切换系统（STS）主要应用规模（万元）及增长率（2018-2023年）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中国静态切换系统（STS）主要应用领域对比分析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中国静态切换系统（STS）主要应用领域规模（万元）及增长率（2018-2023年）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中国静态切换系统（STS）主要应用规模（万元）及增长率（2018-2023年）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全球主要地区静态切换系统（STS）发展历程及现状分析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全球主要地区静态切换系统（STS）现状与未来趋势分析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全球静态切换系统（STS）主要地区对比分析（2018-2023年）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全球主要地区静态切换系统（STS）规模及对比（2018-2023年）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全球静态切换系统（STS）主要地区规模及市场份额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全球静态切换系统（STS）规模（万元）及毛利率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北美静态切换系统（STS）规模（万元）及毛利率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欧洲静态切换系统（STS）规模（万元）及毛利率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亚太静态切换系统（STS）规模（万元）及毛利率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南美静态切换系统（STS）规模（万元）及毛利率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中国静态切换系统（STS）规模（万元）及毛利率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全球静态切换系统（STS）主要企业竞争分析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全球主要企业静态切换系统（STS）规模及市场份额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全球静态切换系统（STS）主要企业竞争态势及未来趋势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全球静态切换系统（STS）市场集中度</w:t>
      </w:r>
      <w:r>
        <w:rPr>
          <w:rFonts w:hint="eastAsia"/>
        </w:rPr>
        <w:br/>
      </w:r>
      <w:r>
        <w:rPr>
          <w:rFonts w:hint="eastAsia"/>
        </w:rPr>
        <w:t>　　　　4.3.2 全球静态切换系统（STS）Top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中国静态切换系统（STS）主要企业竞争分析</w:t>
      </w:r>
      <w:r>
        <w:rPr>
          <w:rFonts w:hint="eastAsia"/>
        </w:rPr>
        <w:br/>
      </w:r>
      <w:r>
        <w:rPr>
          <w:rFonts w:hint="eastAsia"/>
        </w:rPr>
        <w:t>　　5.1 中国静态切换系统（STS）规模及市场份额（2018-2023年）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中国静态切换系统（STS）Top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静态切换系统（STS）主要企业现状分析</w:t>
      </w:r>
      <w:r>
        <w:rPr>
          <w:rFonts w:hint="eastAsia"/>
        </w:rPr>
        <w:br/>
      </w:r>
      <w:r>
        <w:rPr>
          <w:rFonts w:hint="eastAsia"/>
        </w:rPr>
        <w:t>　　6.1 GE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静态切换系统（STS）产品类型及应用领域介绍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GE静态切换系统（STS）规模（万元）及毛利率（2018-2023年）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GE主要业务介绍</w:t>
      </w:r>
      <w:r>
        <w:rPr>
          <w:rFonts w:hint="eastAsia"/>
        </w:rPr>
        <w:br/>
      </w:r>
      <w:r>
        <w:rPr>
          <w:rFonts w:hint="eastAsia"/>
        </w:rPr>
        <w:t>　　6.2 ABB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静态切换系统（STS）产品类型及应用领域介绍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ABB静态切换系统（STS）规模（万元）及毛利率（2018-2023年）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ABB主要业务介绍</w:t>
      </w:r>
      <w:r>
        <w:rPr>
          <w:rFonts w:hint="eastAsia"/>
        </w:rPr>
        <w:br/>
      </w:r>
      <w:r>
        <w:rPr>
          <w:rFonts w:hint="eastAsia"/>
        </w:rPr>
        <w:t>　　6.3 Siemens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静态切换系统（STS）产品类型及应用领域介绍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Siemens静态切换系统（STS）规模（万元）及毛利率（2018-2023年）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Siemens主要业务介绍</w:t>
      </w:r>
      <w:r>
        <w:rPr>
          <w:rFonts w:hint="eastAsia"/>
        </w:rPr>
        <w:br/>
      </w:r>
      <w:r>
        <w:rPr>
          <w:rFonts w:hint="eastAsia"/>
        </w:rPr>
        <w:t>　　6.4 Eaton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静态切换系统（STS）产品类型及应用领域介绍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Eaton静态切换系统（STS）规模（万元）及毛利率（2018-2023年）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Eaton主要业务介绍</w:t>
      </w:r>
      <w:r>
        <w:rPr>
          <w:rFonts w:hint="eastAsia"/>
        </w:rPr>
        <w:br/>
      </w:r>
      <w:r>
        <w:rPr>
          <w:rFonts w:hint="eastAsia"/>
        </w:rPr>
        <w:t>　　6.5 Schneider Electric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静态切换系统（STS）产品类型及应用领域介绍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Schneider Electric静态切换系统（STS）规模（万元）及毛利率（2018-2023年）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Schneider Electric主要业务介绍</w:t>
      </w:r>
      <w:r>
        <w:rPr>
          <w:rFonts w:hint="eastAsia"/>
        </w:rPr>
        <w:br/>
      </w:r>
      <w:r>
        <w:rPr>
          <w:rFonts w:hint="eastAsia"/>
        </w:rPr>
        <w:t>　　6.6 Emerson Network Power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静态切换系统（STS）产品类型及应用领域介绍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Emerson Network Power静态切换系统（STS）规模（万元）及毛利率（2018-2023年）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Emerson Network Power主要业务介绍</w:t>
      </w:r>
      <w:r>
        <w:rPr>
          <w:rFonts w:hint="eastAsia"/>
        </w:rPr>
        <w:br/>
      </w:r>
      <w:r>
        <w:rPr>
          <w:rFonts w:hint="eastAsia"/>
        </w:rPr>
        <w:t>　　6.7 DELTA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静态切换系统（STS）产品类型及应用领域介绍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DELTA静态切换系统（STS）规模（万元）及毛利率（2018-2023年）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DELTA主要业务介绍</w:t>
      </w:r>
      <w:r>
        <w:rPr>
          <w:rFonts w:hint="eastAsia"/>
        </w:rPr>
        <w:br/>
      </w:r>
      <w:r>
        <w:rPr>
          <w:rFonts w:hint="eastAsia"/>
        </w:rPr>
        <w:t>　　6.8 AEG Power Solutions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静态切换系统（STS）产品类型及应用领域介绍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AEG Power Solutions静态切换系统（STS）规模（万元）及毛利率（2018-2023年）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AEG Power Solutions主要业务介绍</w:t>
      </w:r>
      <w:r>
        <w:rPr>
          <w:rFonts w:hint="eastAsia"/>
        </w:rPr>
        <w:br/>
      </w:r>
      <w:r>
        <w:rPr>
          <w:rFonts w:hint="eastAsia"/>
        </w:rPr>
        <w:t>　　6.9 Liebert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静态切换系统（STS）产品类型及应用领域介绍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Liebert静态切换系统（STS）规模（万元）及毛利率（2018-2023年）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Liebert主要业务介绍</w:t>
      </w:r>
      <w:r>
        <w:rPr>
          <w:rFonts w:hint="eastAsia"/>
        </w:rPr>
        <w:br/>
      </w:r>
      <w:r>
        <w:rPr>
          <w:rFonts w:hint="eastAsia"/>
        </w:rPr>
        <w:t>　　6.10 LayerZero Power Systems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静态切换系统（STS）产品类型及应用领域介绍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LayerZero Power Systems静态切换系统（STS）规模（万元）及毛利率（2018-2023年）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LayerZero Power Systems主要业务介绍</w:t>
      </w:r>
      <w:r>
        <w:rPr>
          <w:rFonts w:hint="eastAsia"/>
        </w:rPr>
        <w:br/>
      </w:r>
      <w:r>
        <w:rPr>
          <w:rFonts w:hint="eastAsia"/>
        </w:rPr>
        <w:t>　　6.11 BPC Energy</w:t>
      </w:r>
      <w:r>
        <w:rPr>
          <w:rFonts w:hint="eastAsia"/>
        </w:rPr>
        <w:br/>
      </w:r>
      <w:r>
        <w:rPr>
          <w:rFonts w:hint="eastAsia"/>
        </w:rPr>
        <w:t>　　6.12 L-3 Marine &amp; Power</w:t>
      </w:r>
      <w:r>
        <w:rPr>
          <w:rFonts w:hint="eastAsia"/>
        </w:rPr>
        <w:br/>
      </w:r>
      <w:r>
        <w:rPr>
          <w:rFonts w:hint="eastAsia"/>
        </w:rPr>
        <w:t>　　6.13 Inform UPS</w:t>
      </w:r>
      <w:r>
        <w:rPr>
          <w:rFonts w:hint="eastAsia"/>
        </w:rPr>
        <w:br/>
      </w:r>
      <w:r>
        <w:rPr>
          <w:rFonts w:hint="eastAsia"/>
        </w:rPr>
        <w:t>　　6.14 Smiths Power</w:t>
      </w:r>
      <w:r>
        <w:rPr>
          <w:rFonts w:hint="eastAsia"/>
        </w:rPr>
        <w:br/>
      </w:r>
      <w:r>
        <w:rPr>
          <w:rFonts w:hint="eastAsia"/>
        </w:rPr>
        <w:t>　　6.15 JS Fleming</w:t>
      </w:r>
      <w:r>
        <w:rPr>
          <w:rFonts w:hint="eastAsia"/>
        </w:rPr>
        <w:br/>
      </w:r>
      <w:r>
        <w:rPr>
          <w:rFonts w:hint="eastAsia"/>
        </w:rPr>
        <w:t>　　6.16 Toshiba</w:t>
      </w:r>
      <w:r>
        <w:rPr>
          <w:rFonts w:hint="eastAsia"/>
        </w:rPr>
        <w:br/>
      </w:r>
      <w:r>
        <w:rPr>
          <w:rFonts w:hint="eastAsia"/>
        </w:rPr>
        <w:t>　　6.17 E5 Group</w:t>
      </w:r>
      <w:r>
        <w:rPr>
          <w:rFonts w:hint="eastAsia"/>
        </w:rPr>
        <w:br/>
      </w:r>
      <w:r>
        <w:rPr>
          <w:rFonts w:hint="eastAsia"/>
        </w:rPr>
        <w:t>　　6.18 Socomec</w:t>
      </w:r>
      <w:r>
        <w:rPr>
          <w:rFonts w:hint="eastAsia"/>
        </w:rPr>
        <w:br/>
      </w:r>
      <w:r>
        <w:rPr>
          <w:rFonts w:hint="eastAsia"/>
        </w:rPr>
        <w:t>　　6.19 Aplab</w:t>
      </w:r>
      <w:r>
        <w:rPr>
          <w:rFonts w:hint="eastAsia"/>
        </w:rPr>
        <w:br/>
      </w:r>
      <w:r>
        <w:rPr>
          <w:rFonts w:hint="eastAsia"/>
        </w:rPr>
        <w:t>　　6.20 AEG Power Solutions</w:t>
      </w:r>
      <w:r>
        <w:rPr>
          <w:rFonts w:hint="eastAsia"/>
        </w:rPr>
        <w:br/>
      </w:r>
      <w:r>
        <w:rPr>
          <w:rFonts w:hint="eastAsia"/>
        </w:rPr>
        <w:t>　　6.21 Suntree Electric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静态切换系统（STS）行业动态分析</w:t>
      </w:r>
      <w:r>
        <w:rPr>
          <w:rFonts w:hint="eastAsia"/>
        </w:rPr>
        <w:br/>
      </w:r>
      <w:r>
        <w:rPr>
          <w:rFonts w:hint="eastAsia"/>
        </w:rPr>
        <w:t>　　7.1 静态切换系统（STS）发展历史、现状及趋势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静态切换系统（STS）发展机遇、挑战及潜在风险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静态切换系统（STS）当前及未来发展机遇</w:t>
      </w:r>
      <w:r>
        <w:rPr>
          <w:rFonts w:hint="eastAsia"/>
        </w:rPr>
        <w:br/>
      </w:r>
      <w:r>
        <w:rPr>
          <w:rFonts w:hint="eastAsia"/>
        </w:rPr>
        <w:t>　　　　7.2.2 静态切换系统（STS）发展的推动因素、有利条件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静态切换系统（STS）发展面临的主要挑战</w:t>
      </w:r>
      <w:r>
        <w:rPr>
          <w:rFonts w:hint="eastAsia"/>
        </w:rPr>
        <w:br/>
      </w:r>
      <w:r>
        <w:rPr>
          <w:rFonts w:hint="eastAsia"/>
        </w:rPr>
        <w:t>　　　　7.2.4 静态切换系统（STS）目前存在的风险及潜在风险</w:t>
      </w:r>
      <w:r>
        <w:rPr>
          <w:rFonts w:hint="eastAsia"/>
        </w:rPr>
        <w:br/>
      </w:r>
      <w:r>
        <w:rPr>
          <w:rFonts w:hint="eastAsia"/>
        </w:rPr>
        <w:t>　　7.3 静态切换系统（STS）市场有利因素、不利因素分析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静态切换系统（STS）发展的推动因素、有利条件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静态切换系统（STS）发展的阻力、不利因素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全球静态切换系统（STS）市场发展预测</w:t>
      </w:r>
      <w:r>
        <w:rPr>
          <w:rFonts w:hint="eastAsia"/>
        </w:rPr>
        <w:br/>
      </w:r>
      <w:r>
        <w:rPr>
          <w:rFonts w:hint="eastAsia"/>
        </w:rPr>
        <w:t>　　8.1 全球静态切换系统（STS）规模（万元）预测（2024-2030年）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中国静态切换系统（STS）发展预测</w:t>
      </w:r>
      <w:r>
        <w:rPr>
          <w:rFonts w:hint="eastAsia"/>
        </w:rPr>
        <w:br/>
      </w:r>
      <w:r>
        <w:rPr>
          <w:rFonts w:hint="eastAsia"/>
        </w:rPr>
        <w:t>　　8.3 全球主要地区静态切换系统（STS）市场预测</w:t>
      </w:r>
      <w:r>
        <w:rPr>
          <w:rFonts w:hint="eastAsia"/>
        </w:rPr>
        <w:br/>
      </w:r>
      <w:r>
        <w:rPr>
          <w:rFonts w:hint="eastAsia"/>
        </w:rPr>
        <w:t>　　　　8.3.1 北美静态切换系统（STS）发展趋势及未来潜力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欧洲静态切换系统（STS）发展趋势及未来潜力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亚太静态切换系统（STS）发展趋势及未来潜力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南美静态切换系统（STS）发展趋势及未来潜力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中国静态切换系统（STS）发展趋势及未来潜力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不同类型静态切换系统（STS）发展预测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全球不同类型静态切换系统（STS）规模（万元）分析预测（2024-2030年）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中国不同类型静态切换系统（STS）规模（万元）分析预测</w:t>
      </w:r>
      <w:r>
        <w:rPr>
          <w:rFonts w:hint="eastAsia"/>
        </w:rPr>
        <w:br/>
      </w:r>
      <w:r>
        <w:rPr>
          <w:rFonts w:hint="eastAsia"/>
        </w:rPr>
        <w:t>　　8.5 静态切换系统（STS）主要应用领域分析预测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全球静态切换系统（STS）主要应用领域规模预测（2024-2030年）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中国静态切换系统（STS）主要应用领域规模预测（2024-2030年）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图：2018-2030年全球静态切换系统（STS）市场规模（万元）及未来趋势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图：2018-2030年中国静态切换系统（STS）市场规模（万元）及未来趋势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表：开关主要企业列表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图：2018-2023年全球开关规模（万元）及增长率</w:t>
      </w:r>
      <w:r>
        <w:rPr>
          <w:rFonts w:hint="eastAsia"/>
        </w:rPr>
        <w:br/>
      </w:r>
      <w:r>
        <w:rPr>
          <w:rFonts w:hint="eastAsia"/>
        </w:rPr>
        <w:t>　　表：机柜主要企业列表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图：2018-2023年全球机柜规模（万元）及增长率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表：其他类型主要企业列表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图：2018-2023年全球其他类型规模（万元）及增长率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表：全球市场不同类型静态切换系统（STS）规模（万元）及增长率对比（2018-2023年）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表：2018-2023年全球不同类型静态切换系统（STS）规模列表（万元）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表：2018-2023年全球不同类型静态切换系统（STS）规模市场份额列表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图：2018-2023年全球不同类型静态切换系统（STS）规模市场份额列表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图：2023年全球不同类型静态切换系统（STS）市场份额</w:t>
      </w:r>
      <w:r>
        <w:rPr>
          <w:rFonts w:hint="eastAsia"/>
        </w:rPr>
        <w:br/>
      </w:r>
      <w:r>
        <w:rPr>
          <w:rFonts w:hint="eastAsia"/>
        </w:rPr>
        <w:t>　　表：中国不同类型静态切换系统（STS）规模（万元）及增长率对比（2018-2023年）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表：2018-2023年中国不同类型静态切换系统（STS）规模列表（万元）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表：2018-2023年中国不同类型静态切换系统（STS）规模市场份额列表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图：中国不同类型静态切换系统（STS）规模市场份额列表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图：2023年中国不同类型静态切换系统（STS）规模市场份额</w:t>
      </w:r>
      <w:r>
        <w:rPr>
          <w:rFonts w:hint="eastAsia"/>
        </w:rPr>
        <w:br/>
      </w:r>
      <w:r>
        <w:rPr>
          <w:rFonts w:hint="eastAsia"/>
        </w:rPr>
        <w:t>　　图：静态切换系统（STS）应用</w:t>
      </w:r>
      <w:r>
        <w:rPr>
          <w:rFonts w:hint="eastAsia"/>
        </w:rPr>
        <w:br/>
      </w:r>
      <w:r>
        <w:rPr>
          <w:rFonts w:hint="eastAsia"/>
        </w:rPr>
        <w:t>　　表：全球静态切换系统（STS）主要应用领域规模对比（2018-2023年）（万元）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表：全球静态切换系统（STS）主要应用规模（2018-2023年）（万元）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表：全球静态切换系统（STS）主要应用规模份额（2018-2023年）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图：全球静态切换系统（STS）主要应用规模份额（2018-2023年）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图：2023年全球静态切换系统（STS）主要应用规模份额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表：2018-2023年中国静态切换系统（STS）主要应用领域规模对比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表：中国静态切换系统（STS）主要应用领域规模（2018-2023年）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表：中国静态切换系统（STS）主要应用领域规模份额（2018-2023年）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图：中国静态切换系统（STS）主要应用领域规模份额（2018-2023年）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图：2023年中国静态切换系统（STS）主要应用领域规模份额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表：全球主要地区静态切换系统（STS）规模（万元）及增长率对比（2018-2023年）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图：2018-2023年北美静态切换系统（STS）规模（万元）及增长率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图：2018-2023年欧洲静态切换系统（STS）规模（万元）及增长率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图：2018-2023年亚太静态切换系统（STS）规模（万元）及增长率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图：2018-2023年南美静态切换系统（STS）规模（万元）及增长率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图：2018-2023年中国静态切换系统（STS）规模（万元）及增长率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表：2018-2023年全球主要地区静态切换系统（STS）规模（万元）列表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图：2018-2023年全球主要地区静态切换系统（STS）规模市场份额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图：2024-2030年全球主要地区静态切换系统（STS）规模市场份额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图：2023年全球主要地区静态切换系统（STS）规模市场份额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表：2018-2023年全球静态切换系统（STS）规模（万元）及毛利率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图：2018-2023年北美静态切换系统（STS）规模（万元）及毛利率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图：2018-2023年欧洲静态切换系统（STS）规模（万元）及毛利率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图：2018-2023年亚太静态切换系统（STS）规模（万元）及毛利率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图：2018-2023年南美静态切换系统（STS）规模（万元）及毛利率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图：2018-2023年中国静态切换系统（STS）规模（万元）及毛利率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表：2018-2023年全球主要企业静态切换系统（STS）规模（万元）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表：2018-2023年全球主要企业静态切换系统（STS）规模份额对比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图：2023年全球主要企业静态切换系统（STS）规模份额对比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图：2022年全球主要企业静态切换系统（STS）规模份额对比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表：全球静态切换系统（STS）主要企业产品类型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图：2023年全球静态切换系统（STS）Top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图：2023年全球静态切换系统（STS）Top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表：2018-2023年中国主要企业静态切换系统（STS）规模（万元）列表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表：2018-2023年中国主要企业静态切换系统（STS）规模份额对比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图：2023年中国主要企业静态切换系统（STS）规模份额对比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图：2023年中国静态切换系统（STS）Top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图：2023年中国静态切换系统（STS）Top 5企业市场份额</w:t>
      </w:r>
      <w:r>
        <w:rPr>
          <w:rFonts w:hint="eastAsia"/>
        </w:rPr>
        <w:br/>
      </w:r>
      <w:r>
        <w:rPr>
          <w:rFonts w:hint="eastAsia"/>
        </w:rPr>
        <w:t>　　表：GE基本信息、主要业务介绍、市场地位以及主要的竞争对手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表：GE静态切换系统（STS）规模（万元）及毛利率</w:t>
      </w:r>
      <w:r>
        <w:rPr>
          <w:rFonts w:hint="eastAsia"/>
        </w:rPr>
        <w:br/>
      </w:r>
      <w:r>
        <w:rPr>
          <w:rFonts w:hint="eastAsia"/>
        </w:rPr>
        <w:t>　　表：GE静态切换系统（STS）规模增长率</w:t>
      </w:r>
      <w:r>
        <w:rPr>
          <w:rFonts w:hint="eastAsia"/>
        </w:rPr>
        <w:br/>
      </w:r>
      <w:r>
        <w:rPr>
          <w:rFonts w:hint="eastAsia"/>
        </w:rPr>
        <w:t>　　表：GE静态切换系统（STS）规模全球市场份额</w:t>
      </w:r>
      <w:r>
        <w:rPr>
          <w:rFonts w:hint="eastAsia"/>
        </w:rPr>
        <w:br/>
      </w:r>
      <w:r>
        <w:rPr>
          <w:rFonts w:hint="eastAsia"/>
        </w:rPr>
        <w:t>　　表：ABB基本信息、主要业务介绍、市场地位以及主要的竞争对手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表：ABB静态切换系统（STS）规模（万元）及毛利率</w:t>
      </w:r>
      <w:r>
        <w:rPr>
          <w:rFonts w:hint="eastAsia"/>
        </w:rPr>
        <w:br/>
      </w:r>
      <w:r>
        <w:rPr>
          <w:rFonts w:hint="eastAsia"/>
        </w:rPr>
        <w:t>　　表：ABB静态切换系统（STS）规模增长率</w:t>
      </w:r>
      <w:r>
        <w:rPr>
          <w:rFonts w:hint="eastAsia"/>
        </w:rPr>
        <w:br/>
      </w:r>
      <w:r>
        <w:rPr>
          <w:rFonts w:hint="eastAsia"/>
        </w:rPr>
        <w:t>　　表：ABB静态切换系统（STS）规模全球市场份额</w:t>
      </w:r>
      <w:r>
        <w:rPr>
          <w:rFonts w:hint="eastAsia"/>
        </w:rPr>
        <w:br/>
      </w:r>
      <w:r>
        <w:rPr>
          <w:rFonts w:hint="eastAsia"/>
        </w:rPr>
        <w:t>　　表：Siemens基本信息、主要业务介绍、市场地位以及主要的竞争对手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表：Siemens静态切换系统（STS）规模（万元）及毛利率</w:t>
      </w:r>
      <w:r>
        <w:rPr>
          <w:rFonts w:hint="eastAsia"/>
        </w:rPr>
        <w:br/>
      </w:r>
      <w:r>
        <w:rPr>
          <w:rFonts w:hint="eastAsia"/>
        </w:rPr>
        <w:t>　　表：Siemens静态切换系统（STS）规模增长率</w:t>
      </w:r>
      <w:r>
        <w:rPr>
          <w:rFonts w:hint="eastAsia"/>
        </w:rPr>
        <w:br/>
      </w:r>
      <w:r>
        <w:rPr>
          <w:rFonts w:hint="eastAsia"/>
        </w:rPr>
        <w:t>　　表：Siemens静态切换系统（STS）规模全球市场份额</w:t>
      </w:r>
      <w:r>
        <w:rPr>
          <w:rFonts w:hint="eastAsia"/>
        </w:rPr>
        <w:br/>
      </w:r>
      <w:r>
        <w:rPr>
          <w:rFonts w:hint="eastAsia"/>
        </w:rPr>
        <w:t>　　表：Eaton基本信息、主要业务介绍、市场地位以及主要的竞争对手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表：Eaton静态切换系统（STS）规模（万元）及毛利率</w:t>
      </w:r>
      <w:r>
        <w:rPr>
          <w:rFonts w:hint="eastAsia"/>
        </w:rPr>
        <w:br/>
      </w:r>
      <w:r>
        <w:rPr>
          <w:rFonts w:hint="eastAsia"/>
        </w:rPr>
        <w:t>　　表：Eaton静态切换系统（STS）规模增长率</w:t>
      </w:r>
      <w:r>
        <w:rPr>
          <w:rFonts w:hint="eastAsia"/>
        </w:rPr>
        <w:br/>
      </w:r>
      <w:r>
        <w:rPr>
          <w:rFonts w:hint="eastAsia"/>
        </w:rPr>
        <w:t>　　表：Eaton静态切换系统（STS）规模全球市场份额</w:t>
      </w:r>
      <w:r>
        <w:rPr>
          <w:rFonts w:hint="eastAsia"/>
        </w:rPr>
        <w:br/>
      </w:r>
      <w:r>
        <w:rPr>
          <w:rFonts w:hint="eastAsia"/>
        </w:rPr>
        <w:t>　　表：Schneider Electric基本信息、主要业务介绍、市场地位以及主要的竞争对手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表：Schneider Electric静态切换系统（STS）规模（万元）及毛利率</w:t>
      </w:r>
      <w:r>
        <w:rPr>
          <w:rFonts w:hint="eastAsia"/>
        </w:rPr>
        <w:br/>
      </w:r>
      <w:r>
        <w:rPr>
          <w:rFonts w:hint="eastAsia"/>
        </w:rPr>
        <w:t>　　表：Schneider Electric静态切换系统（STS）规模增长率</w:t>
      </w:r>
      <w:r>
        <w:rPr>
          <w:rFonts w:hint="eastAsia"/>
        </w:rPr>
        <w:br/>
      </w:r>
      <w:r>
        <w:rPr>
          <w:rFonts w:hint="eastAsia"/>
        </w:rPr>
        <w:t>　　表：Schneider Electric静态切换系统（STS）规模全球市场份额</w:t>
      </w:r>
      <w:r>
        <w:rPr>
          <w:rFonts w:hint="eastAsia"/>
        </w:rPr>
        <w:br/>
      </w:r>
      <w:r>
        <w:rPr>
          <w:rFonts w:hint="eastAsia"/>
        </w:rPr>
        <w:t>　　表：Emerson Network Power基本信息、主要业务介绍、市场地位以及主要的竞争对手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表：Emerson Network Power静态切换系统（STS）规模（万元）及毛利率</w:t>
      </w:r>
      <w:r>
        <w:rPr>
          <w:rFonts w:hint="eastAsia"/>
        </w:rPr>
        <w:br/>
      </w:r>
      <w:r>
        <w:rPr>
          <w:rFonts w:hint="eastAsia"/>
        </w:rPr>
        <w:t>　　表：Emerson Network Power静态切换系统（STS）规模增长率</w:t>
      </w:r>
      <w:r>
        <w:rPr>
          <w:rFonts w:hint="eastAsia"/>
        </w:rPr>
        <w:br/>
      </w:r>
      <w:r>
        <w:rPr>
          <w:rFonts w:hint="eastAsia"/>
        </w:rPr>
        <w:t>　　表：Emerson Network Power静态切换系统（STS）规模全球市场份额</w:t>
      </w:r>
      <w:r>
        <w:rPr>
          <w:rFonts w:hint="eastAsia"/>
        </w:rPr>
        <w:br/>
      </w:r>
      <w:r>
        <w:rPr>
          <w:rFonts w:hint="eastAsia"/>
        </w:rPr>
        <w:t>　　表：DELTA基本信息、主要业务介绍、市场地位以及主要的竞争对手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表：DELTA静态切换系统（STS）规模（万元）及毛利率</w:t>
      </w:r>
      <w:r>
        <w:rPr>
          <w:rFonts w:hint="eastAsia"/>
        </w:rPr>
        <w:br/>
      </w:r>
      <w:r>
        <w:rPr>
          <w:rFonts w:hint="eastAsia"/>
        </w:rPr>
        <w:t>　　表：DELTA静态切换系统（STS）规模增长率</w:t>
      </w:r>
      <w:r>
        <w:rPr>
          <w:rFonts w:hint="eastAsia"/>
        </w:rPr>
        <w:br/>
      </w:r>
      <w:r>
        <w:rPr>
          <w:rFonts w:hint="eastAsia"/>
        </w:rPr>
        <w:t>　　表：DELTA静态切换系统（STS）规模全球市场份额</w:t>
      </w:r>
      <w:r>
        <w:rPr>
          <w:rFonts w:hint="eastAsia"/>
        </w:rPr>
        <w:br/>
      </w:r>
      <w:r>
        <w:rPr>
          <w:rFonts w:hint="eastAsia"/>
        </w:rPr>
        <w:t>　　表：AEG Power Solutions基本信息、主要业务介绍、市场地位以及主要的竞争对手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表：AEG Power Solutions静态切换系统（STS）规模（万元）及毛利率</w:t>
      </w:r>
      <w:r>
        <w:rPr>
          <w:rFonts w:hint="eastAsia"/>
        </w:rPr>
        <w:br/>
      </w:r>
      <w:r>
        <w:rPr>
          <w:rFonts w:hint="eastAsia"/>
        </w:rPr>
        <w:t>　　表：AEG Power Solutions静态切换系统（STS）规模增长率</w:t>
      </w:r>
      <w:r>
        <w:rPr>
          <w:rFonts w:hint="eastAsia"/>
        </w:rPr>
        <w:br/>
      </w:r>
      <w:r>
        <w:rPr>
          <w:rFonts w:hint="eastAsia"/>
        </w:rPr>
        <w:t>　　表：AEG Power Solutions静态切换系统（STS）规模全球市场份额</w:t>
      </w:r>
      <w:r>
        <w:rPr>
          <w:rFonts w:hint="eastAsia"/>
        </w:rPr>
        <w:br/>
      </w:r>
      <w:r>
        <w:rPr>
          <w:rFonts w:hint="eastAsia"/>
        </w:rPr>
        <w:t>　　表：Liebert基本信息、主要业务介绍、市场地位以及主要的竞争对手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表：Liebert静态切换系统（STS）规模（万元）及毛利率</w:t>
      </w:r>
      <w:r>
        <w:rPr>
          <w:rFonts w:hint="eastAsia"/>
        </w:rPr>
        <w:br/>
      </w:r>
      <w:r>
        <w:rPr>
          <w:rFonts w:hint="eastAsia"/>
        </w:rPr>
        <w:t>　　表：Liebert静态切换系统（STS）规模增长率</w:t>
      </w:r>
      <w:r>
        <w:rPr>
          <w:rFonts w:hint="eastAsia"/>
        </w:rPr>
        <w:br/>
      </w:r>
      <w:r>
        <w:rPr>
          <w:rFonts w:hint="eastAsia"/>
        </w:rPr>
        <w:t>　　表：Liebert静态切换系统（STS）规模全球市场份额</w:t>
      </w:r>
      <w:r>
        <w:rPr>
          <w:rFonts w:hint="eastAsia"/>
        </w:rPr>
        <w:br/>
      </w:r>
      <w:r>
        <w:rPr>
          <w:rFonts w:hint="eastAsia"/>
        </w:rPr>
        <w:t>　　表：LayerZero Power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表：LayerZero Power Systems静态切换系统（STS）规模（万元）及毛利率</w:t>
      </w:r>
      <w:r>
        <w:rPr>
          <w:rFonts w:hint="eastAsia"/>
        </w:rPr>
        <w:br/>
      </w:r>
      <w:r>
        <w:rPr>
          <w:rFonts w:hint="eastAsia"/>
        </w:rPr>
        <w:t>　　表：LayerZero Power Systems静态切换系统（STS）规模增长率</w:t>
      </w:r>
      <w:r>
        <w:rPr>
          <w:rFonts w:hint="eastAsia"/>
        </w:rPr>
        <w:br/>
      </w:r>
      <w:r>
        <w:rPr>
          <w:rFonts w:hint="eastAsia"/>
        </w:rPr>
        <w:t>　　表：LayerZero Power Systems静态切换系统（STS）规模全球市场份额</w:t>
      </w:r>
      <w:r>
        <w:rPr>
          <w:rFonts w:hint="eastAsia"/>
        </w:rPr>
        <w:br/>
      </w:r>
      <w:r>
        <w:rPr>
          <w:rFonts w:hint="eastAsia"/>
        </w:rPr>
        <w:t>　　表：BPC Energy基本信息、主要业务介绍、市场地位以及主要的竞争对手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表：L-3 Marine &amp; Power基本信息、主要业务介绍、市场地位以及主要的竞争对手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表：Inform UPS基本信息、主要业务介绍、市场地位以及主要的竞争对手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表：Smiths Power基本信息、主要业务介绍、市场地位以及主要的竞争对手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表：JS Fleming基本信息、主要业务介绍、市场地位以及主要的竞争对手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表：Toshiba基本信息、主要业务介绍、市场地位以及主要的竞争对手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表：E5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表：Socomec基本信息、主要业务介绍、市场地位以及主要的竞争对手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表：Aplab基本信息、主要业务介绍、市场地位以及主要的竞争对手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表：AEG Power Solutions基本信息、主要业务介绍、市场地位以及主要的竞争对手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表：Suntree Electric基本信息、主要业务介绍、市场地位以及主要的竞争对手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表：静态切换系统（STS）当前及未来发展机遇</w:t>
      </w:r>
      <w:r>
        <w:rPr>
          <w:rFonts w:hint="eastAsia"/>
        </w:rPr>
        <w:br/>
      </w:r>
      <w:r>
        <w:rPr>
          <w:rFonts w:hint="eastAsia"/>
        </w:rPr>
        <w:t>　　表：静态切换系统（STS）发展的推动因素、有利条件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表：静态切换系统（STS）发展面临的主要挑战</w:t>
      </w:r>
      <w:r>
        <w:rPr>
          <w:rFonts w:hint="eastAsia"/>
        </w:rPr>
        <w:br/>
      </w:r>
      <w:r>
        <w:rPr>
          <w:rFonts w:hint="eastAsia"/>
        </w:rPr>
        <w:t>　　表：静态切换系统（STS）目前存在的风险及潜在风险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表：静态切换系统（STS）发展的推动因素、有利条件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表：静态切换系统（STS）发展的阻力、不利因素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图：2024-2030年全球静态切换系统（STS）规模（万元）及增长率预测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图：2024-2030年中国静态切换系统（STS）规模（万元）及增长率预测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表：2024-2030年全球主要地区静态切换系统（STS）规模预测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图：2024-2030年全球主要地区静态切换系统（STS）规模市场份额预测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图：2024-2030年北美静态切换系统（STS）规模（万元）及增长率预测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图：2024-2030年欧洲静态切换系统（STS）规模（万元）及增长率预测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图：2024-2030年亚太静态切换系统（STS）规模（万元）及增长率预测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图：2024-2030年南美静态切换系统（STS）规模（万元）及增长率预测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图：2024-2030年中国静态切换系统（STS）规模（万元）及增长率预测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表：2024-2030年全球不同类型静态切换系统（STS）规模分析预测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图：2024-2030年全球静态切换系统（STS）规模市场份额预测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表：2024-2030年全球不同类型静态切换系统（STS）规模（万元）分析预测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图：2024-2030年全球不同类型静态切换系统（STS）规模（万元）及市场份额预测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表：2024-2030年中国不同类型静态切换系统（STS）规模分析预测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图：中国不同类型静态切换系统（STS）规模市场份额预测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表：2024-2030年中国不同类型静态切换系统（STS）规模（万元）分析预测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图：2024-2030年中国不同类型静态切换系统（STS）规模（万元）及市场份额预测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表：2024-2030年全球静态切换系统（STS）主要应用领域规模预测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图：2024-2030年全球静态切换系统（STS）主要应用领域规模份额预测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表：2024-2030年中国静态切换系统（STS）主要应用领域规模预测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图：2024-2030年中国静态切换系统（STS）主要应用领域规模预测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9064e4bfe4244" w:history="1">
        <w:r>
          <w:rPr>
            <w:rStyle w:val="Hyperlink"/>
          </w:rPr>
          <w:t>2024-2030年全球与中国静态切换系统（STS）行业现状全面调研与发展趋势报告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2661815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9064e4bfe4244" w:history="1">
        <w:r>
          <w:rPr>
            <w:rStyle w:val="Hyperlink"/>
          </w:rPr>
          <w:t>https://www.20087.com/5/81/JingTaiQieHuanXiTongSTSFaZhanQuS.html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热点：静态ip在哪里设置、静态转换开关sts主要用于、stm32spi从机的配置、静态转换器的作用、sts工作原理、什么是静态转换开关、静态切换开关、静态attention、静态切换装置电源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371e90cb94eef" w:history="1">
      <w:r>
        <w:rPr>
          <w:rStyle w:val="Hyperlink"/>
        </w:rPr>
        <w:t>2024-2030年全球与中国静态切换系统（STS）行业现状全面调研与发展趋势报告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JingTaiQieHuanXiTongSTSFaZhanQuS.html" TargetMode="External" Id="Re469064e4bfe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JingTaiQieHuanXiTongSTSFaZhanQuS.html" TargetMode="External" Id="Rc3e371e90cb9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2023-11-01T05:04:00Z</dcterms:created>
  <dcterms:modified xsi:type="dcterms:W3CDTF">2023-11-01T06:04:00Z</dcterms:modified>
  <dc:subject>2024-2030年全球与中国静态切换系统（STS）行业现状全面调研与发展趋势报告</dc:subject>
  <dc:title>2024-2030年全球与中国静态切换系统（STS）行业现状全面调研与发展趋势报告</dc:title>
  <cp:keywords>2024-2030年全球与中国静态切换系统（STS）行业现状全面调研与发展趋势报告</cp:keywords>
  <dc:description>2024-2030年全球与中国静态切换系统（STS）行业现状全面调研与发展趋势报告</dc:description>
</cp:coreProperties>
</file>