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d2b2f52d47fc" w:history="1">
              <w:r>
                <w:rPr>
                  <w:rStyle w:val="Hyperlink"/>
                </w:rPr>
                <w:t>中国分流器行业现状分析与发展前景研究报告（2024年版）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d2b2f52d47fc" w:history="1">
              <w:r>
                <w:rPr>
                  <w:rStyle w:val="Hyperlink"/>
                </w:rPr>
                <w:t>中国分流器行业现状分析与发展前景研究报告（2024年版）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bd2b2f52d47fc" w:history="1">
                <w:r>
                  <w:rPr>
                    <w:rStyle w:val="Hyperlink"/>
                  </w:rPr>
                  <w:t>https://www.20087.com/6/71/FenLiuQiHangYeYanJiuBaoGao.html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大电流测量的精密电阻器，通常与电流表配合使用，能够将大电流转换为小电压信号，便于测量和控制。近年来，随着电力电子技术的发展和智能电网的建设，对分流器的精度、稳定性和响应速度提出了更高要求。目前，通过采用高精度电阻材料和先进的封装技术，分流器的性能得到显著提升。同时，智能化和模块化设计使得分流器能够集成到各种电力电子设备中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分流器将更加注重智能化和集成化。一方面，通过集成传感器和无线通信模块，分流器将实现对电流信号的实时监测和智能分析，为电力系统的状态评估和预测性维护提供数据支持。另一方面，随着电动汽车、储能系统和可再生能源并网等应用场景的扩展，分流器将与电力电子变换器、电池管理系统等组件深度集成，形成一体化的电力管理解决方案，提高系统的整体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二、分流器行业相关政策分析</w:t>
      </w:r>
      <w:r>
        <w:rPr>
          <w:rFonts w:hint="eastAsia"/>
        </w:rPr>
        <w:br/>
      </w:r>
      <w:r>
        <w:rPr>
          <w:rFonts w:hint="eastAsia"/>
        </w:rPr>
        <w:t>　　第四节 分流器行业发展的“波特五力模型”分析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中国分流器行业产业链（上、下游及关联产业）状况分析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2024年我国分流器区域结构分析</w:t>
      </w:r>
      <w:r>
        <w:rPr>
          <w:rFonts w:hint="eastAsia"/>
        </w:rPr>
        <w:br/>
      </w:r>
      <w:r>
        <w:rPr>
          <w:rFonts w:hint="eastAsia"/>
        </w:rPr>
        <w:t>　　第三节 中国分流器区域市场规模分析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中国分流器国内市场综述</w:t>
      </w:r>
      <w:r>
        <w:rPr>
          <w:rFonts w:hint="eastAsia"/>
        </w:rPr>
        <w:br/>
      </w:r>
      <w:r>
        <w:rPr>
          <w:rFonts w:hint="eastAsia"/>
        </w:rPr>
        <w:t>　　第二节 中国分流器产品产量分析及预测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一、分流器产业总体产能规模</w:t>
      </w:r>
      <w:r>
        <w:rPr>
          <w:rFonts w:hint="eastAsia"/>
        </w:rPr>
        <w:br/>
      </w:r>
      <w:r>
        <w:rPr>
          <w:rFonts w:hint="eastAsia"/>
        </w:rPr>
        <w:t>　　　　二、分流器生产区域分布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2024-2030年中国分流器供需平衡预测（回归预测模型）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中国分流器价格趋势分析</w:t>
      </w:r>
      <w:r>
        <w:rPr>
          <w:rFonts w:hint="eastAsia"/>
        </w:rPr>
        <w:br/>
      </w:r>
      <w:r>
        <w:rPr>
          <w:rFonts w:hint="eastAsia"/>
        </w:rPr>
        <w:t>　　　　一、中国分流器2019-2024年价格趋势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二、中国分流器当前市场价格及分析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三、影响分流器价格因素分析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四、2024-2030年中国分流器价格走势预测（回归预测模型）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2024-2030年中国分流器行业进出口市场预测分析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一、2024-2030年中国分流器行业进口预测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全国分流器行业财务状况分析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2024-2030年分流器行业规模分析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一、2024-2030年分流器行业总资产对比分析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二、2024-2030年分流器行业企业单位数对比分析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2024-2030年分流器行业经济效益分析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一、2024-2030年分流器行业产值利税率对比分析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二、2024-2030年分流器行业资金利润率对比分析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2024-2030年分流器行业效率分析</w:t>
      </w:r>
      <w:r>
        <w:rPr>
          <w:rFonts w:hint="eastAsia"/>
        </w:rPr>
        <w:br/>
      </w:r>
      <w:r>
        <w:rPr>
          <w:rFonts w:hint="eastAsia"/>
        </w:rPr>
        <w:t>　　　　一、2024-2030年分流器行业资产负债率对比分析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二、2024-2030年分流器行业流动资产周转次数对比分析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2024-2030年分流器行业结构分析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一、2024-2030年分流器行业地区结构分析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二、2024-2030年分流器行业所有制结构分析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2024-2030年分流器行业不同规模企业财务状况分析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一、2024-2030年分流器行业不同规模企业人均指标分析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二、2024-2030年分流器行业不同规模企业盈利能力分析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国内外分流器重点企业分析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2024-2030年我国分流器行业产量预测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2024-2030年我国分流器行业消费量预测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2024-2030年我国分流器行业产值预测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2024-2030年我国分流器行业销售收入预测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分流器行业发展的pest分析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分流器行业投资价值分析</w:t>
      </w:r>
      <w:r>
        <w:rPr>
          <w:rFonts w:hint="eastAsia"/>
        </w:rPr>
        <w:br/>
      </w:r>
      <w:r>
        <w:rPr>
          <w:rFonts w:hint="eastAsia"/>
        </w:rPr>
        <w:t>　　　　一、分流器行业发展前景分析</w:t>
      </w:r>
      <w:r>
        <w:rPr>
          <w:rFonts w:hint="eastAsia"/>
        </w:rPr>
        <w:br/>
      </w:r>
      <w:r>
        <w:rPr>
          <w:rFonts w:hint="eastAsia"/>
        </w:rPr>
        <w:t>　　　　二、分流器行业盈利能力预测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分流器行业投资策略分析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业内专家对中国分流器行业总结及企业重点客户管理建议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分流器行业企业问题总结</w:t>
      </w:r>
      <w:r>
        <w:rPr>
          <w:rFonts w:hint="eastAsia"/>
        </w:rPr>
        <w:br/>
      </w:r>
      <w:r>
        <w:rPr>
          <w:rFonts w:hint="eastAsia"/>
        </w:rPr>
        <w:t>　　第二节 分流器企业应对策略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分流器市场的重点客户战略实施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[-中-智-林]济研：分流器项目投资建议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2019-2024年中国分流器市场规模变化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2019-2024年东北地区分流器市场规模变化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2019-2024年华北地区分流器市场规模变化图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2019-2024年华东地区分流器市场规模变化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2019-2024年华中地区分流器市场规模变化图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2019-2024年华南地区分流器市场规模变化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2019-2024年西部地区分流器市场规模变化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2019-2024年我国分流器产量比较分析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2019-2024年我国分流器产量及增长率变化图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2019-2024年我国分流器消费量比较分析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2019-2024年我国分流器消费量及增长率变化图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2024-2030年分流器消费区域分布比率图</w:t>
      </w:r>
      <w:r>
        <w:rPr>
          <w:rFonts w:hint="eastAsia"/>
        </w:rPr>
        <w:br/>
      </w:r>
      <w:r>
        <w:rPr>
          <w:rFonts w:hint="eastAsia"/>
        </w:rPr>
        <w:t>　　图表 2024-2030年消费者对分流器产品的品牌满意度调查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中国分流器消费者对其价格的敏感度分析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2019-2024年我国分流器进口量比较分析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2019-2024年我国分流器进口量及增长率变化图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2019-2024年我国分流器出口量比较分析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2019-2024年我国分流器出口量及增长率变化图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2024-2030年我国分流器进口量预测表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2024-2030年中国分流器进口量预测图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2024-2030年我国分流器出口量预测表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2024-2030年中国分流器出口量预测图</w:t>
      </w:r>
      <w:r>
        <w:rPr>
          <w:rFonts w:hint="eastAsia"/>
        </w:rPr>
        <w:br/>
      </w:r>
      <w:r>
        <w:rPr>
          <w:rFonts w:hint="eastAsia"/>
        </w:rPr>
        <w:t>　　图表 2024-2030年我国分流器市场集中度分析</w:t>
      </w:r>
      <w:r>
        <w:rPr>
          <w:rFonts w:hint="eastAsia"/>
        </w:rPr>
        <w:br/>
      </w:r>
      <w:r>
        <w:rPr>
          <w:rFonts w:hint="eastAsia"/>
        </w:rPr>
        <w:t>　　图表 2024-2030年分流器行业领导企业的市场占有率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2024-2030年我国分流器产值预测表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2024-2030年我国分流器销售收入预测表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2024-2030年我国分流器总资产预测表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我国分流器行业swot分析</w:t>
      </w:r>
      <w:r>
        <w:rPr>
          <w:rFonts w:hint="eastAsia"/>
        </w:rPr>
        <w:br/>
      </w:r>
      <w:r>
        <w:rPr>
          <w:rFonts w:hint="eastAsia"/>
        </w:rPr>
        <w:t>　　图表 2024-2030年我国分流器行业盈利能力情况</w:t>
      </w:r>
      <w:r>
        <w:rPr>
          <w:rFonts w:hint="eastAsia"/>
        </w:rPr>
        <w:br/>
      </w:r>
      <w:r>
        <w:rPr>
          <w:rFonts w:hint="eastAsia"/>
        </w:rPr>
        <w:t>　　图表 2024-2030年我国分流器行业偿债能力情况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2024-2030年我国分流器行业发展能力情况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d2b2f52d47fc" w:history="1">
        <w:r>
          <w:rPr>
            <w:rStyle w:val="Hyperlink"/>
          </w:rPr>
          <w:t>中国分流器行业现状分析与发展前景研究报告（2024年版）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bd2b2f52d47fc" w:history="1">
        <w:r>
          <w:rPr>
            <w:rStyle w:val="Hyperlink"/>
          </w:rPr>
          <w:t>https://www.20087.com/6/71/FenLiuQiHangYeYanJiuBaoGao.html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d24bf0694ea0" w:history="1">
      <w:r>
        <w:rPr>
          <w:rStyle w:val="Hyperlink"/>
        </w:rPr>
        <w:t>中国分流器行业现状分析与发展前景研究报告（2024年版）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enLiuQiHangYeYanJiuBaoGao.html" TargetMode="External" Id="Ref8bd2b2f52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enLiuQiHangYeYanJiuBaoGao.html" TargetMode="External" Id="Re95ad24bf06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2024-01-25T23:22:00Z</dcterms:created>
  <dcterms:modified xsi:type="dcterms:W3CDTF">2024-01-26T00:22:00Z</dcterms:modified>
  <dc:subject>中国分流器行业现状分析与发展前景研究报告（2024年版）</dc:subject>
  <dc:title>中国分流器行业现状分析与发展前景研究报告（2024年版）</dc:title>
  <cp:keywords>中国分流器行业现状分析与发展前景研究报告（2024年版）</cp:keywords>
  <dc:description>中国分流器行业现状分析与发展前景研究报告（2024年版）</dc:description>
</cp:coreProperties>
</file>