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a22bf2a6048cd" w:history="1">
              <w:r>
                <w:rPr>
                  <w:rStyle w:val="Hyperlink"/>
                </w:rPr>
                <w:t>2024-2030年全球与中国汽车座椅传感器市场现状及行业前景分析报告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a22bf2a6048cd" w:history="1">
              <w:r>
                <w:rPr>
                  <w:rStyle w:val="Hyperlink"/>
                </w:rPr>
                <w:t>2024-2030年全球与中国汽车座椅传感器市场现状及行业前景分析报告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a22bf2a6048cd" w:history="1">
                <w:r>
                  <w:rPr>
                    <w:rStyle w:val="Hyperlink"/>
                  </w:rPr>
                  <w:t>https://www.20087.com/6/01/QiCheZuoYiChuanGanQiDeQianJing.html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传感器是智能汽车中的重要组成部分，用于监测驾驶员和乘客的状态，以提高行车安全性和乘坐舒适度。近年来，随着汽车电子化程度的提高，汽车座椅传感器的应用越来越广泛。除了基本的安全带提醒功能外，现代汽车座椅传感器还能检测乘客位置、体重分布等信息，为气囊系统提供更精准的触发依据。此外，一些高级车型还集成了健康监测功能，如心率监测、疲劳驾驶预警等。</w:t>
      </w:r>
      <w:r>
        <w:rPr>
          <w:rFonts w:hint="eastAsia"/>
        </w:rPr>
        <w:br/>
      </w:r>
      <w:r>
        <w:rPr>
          <w:rFonts w:hint="eastAsia"/>
        </w:rPr>
        <w:t>　　未来，汽车座椅传感器将更加智能化和多功能化。一方面，通过集成更多传感器和算法优化，汽车座椅传感器将能够更准确地判断乘客状态，为安全气囊、主动安全系统提供更可靠的输入数据。另一方面，随着智能座舱技术的发展，汽车座椅传感器将与其他车载系统深度融合，提供个性化的乘坐体验，如自动调整座椅姿势、智能温控等。此外，随着健康监测技术的进步，汽车座椅传感器还将进一步强化对人体健康的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a22bf2a6048cd" w:history="1">
        <w:r>
          <w:rPr>
            <w:rStyle w:val="Hyperlink"/>
          </w:rPr>
          <w:t>2024-2030年全球与中国汽车座椅传感器市场现状及行业前景分析报告</w:t>
        </w:r>
      </w:hyperlink>
      <w:r>
        <w:rPr>
          <w:rFonts w:hint="eastAsia"/>
        </w:rPr>
        <w:t>》是汽车座椅传感器项目研究团队依托多年行业监测经验，结合全球及我国汽车座椅传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汽车座椅传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压力传感器</w:t>
      </w:r>
      <w:r>
        <w:rPr>
          <w:rFonts w:hint="eastAsia"/>
        </w:rPr>
        <w:br/>
      </w:r>
      <w:r>
        <w:rPr>
          <w:rFonts w:hint="eastAsia"/>
        </w:rPr>
        <w:t>　　　　1.2.3 光电传感器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从不同应用，汽车座椅传感器主要包括如下几个方面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汽车座椅传感器行业背景、发展历史、现状及趋势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全球汽车座椅传感器供需现状及预测（2019-2030）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全球市场主要厂商汽车座椅传感器产能市场份额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全球市场主要厂商汽车座椅传感器销量（2019-2024）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全球市场主要厂商汽车座椅传感器销量（2019-2024）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全球市场主要厂商汽车座椅传感器销售收入（2019-2024）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全球市场主要厂商汽车座椅传感器销售价格（2019-2024）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2023年全球主要生产商汽车座椅传感器收入排名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中国市场主要厂商汽车座椅传感器销量（2019-2024）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中国市场主要厂商汽车座椅传感器销量（2019-2024）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中国市场主要厂商汽车座椅传感器销售收入（2019-2024）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2023年中国主要生产商汽车座椅传感器收入排名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中国市场主要厂商汽车座椅传感器销售价格（2019-2024）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全球主要厂商汽车座椅传感器总部及产地分布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全球主要厂商成立时间及汽车座椅传感器商业化日期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全球主要厂商汽车座椅传感器产品类型及应用</w:t>
      </w:r>
      <w:r>
        <w:rPr>
          <w:rFonts w:hint="eastAsia"/>
        </w:rPr>
        <w:br/>
      </w:r>
      <w:r>
        <w:rPr>
          <w:rFonts w:hint="eastAsia"/>
        </w:rPr>
        <w:t>　　3.7 汽车座椅传感器行业集中度、竞争程度分析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北美市场汽车座椅传感器销量、收入及增长率（2019-2030）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东南亚市场汽车座椅传感器销量、收入及增长率（2019-2030）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印度市场汽车座椅传感器销量、收入及增长率（2019-2030）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汽车座椅传感器销量、收入、价格及毛利率（2019-2024）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汽车座椅传感器销量、收入、价格及毛利率（2019-2024）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汽车座椅传感器销量、收入、价格及毛利率（2019-2024）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汽车座椅传感器销量、收入、价格及毛利率（2019-2024）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汽车座椅传感器销量、收入、价格及毛利率（2019-2024）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全球不同应用汽车座椅传感器销量（2019-2030）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汽车座椅传感器产业链分析</w:t>
      </w:r>
      <w:r>
        <w:rPr>
          <w:rFonts w:hint="eastAsia"/>
        </w:rPr>
        <w:br/>
      </w:r>
      <w:r>
        <w:rPr>
          <w:rFonts w:hint="eastAsia"/>
        </w:rPr>
        <w:t>　　8.2 汽车座椅传感器产业上游供应分析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汽车座椅传感器下游典型客户</w:t>
      </w:r>
      <w:r>
        <w:rPr>
          <w:rFonts w:hint="eastAsia"/>
        </w:rPr>
        <w:br/>
      </w:r>
      <w:r>
        <w:rPr>
          <w:rFonts w:hint="eastAsia"/>
        </w:rPr>
        <w:t>　　8.4 汽车座椅传感器销售渠道分析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汽车座椅传感器行业发展面临的风险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汽车座椅传感器行业政策分析</w:t>
      </w:r>
      <w:r>
        <w:rPr>
          <w:rFonts w:hint="eastAsia"/>
        </w:rPr>
        <w:br/>
      </w:r>
      <w:r>
        <w:rPr>
          <w:rFonts w:hint="eastAsia"/>
        </w:rPr>
        <w:t>　　9.4 汽车座椅传感器中国企业SWOT分析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全球不同产品类型汽车座椅传感器销售额增长（CAGR）趋势2019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汽车座椅传感器行业目前发展现状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汽车座椅传感器发展趋势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全球主要地区汽车座椅传感器产量增速（CAGR）：（2019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全球主要地区汽车座椅传感器产量（2019-2024）&amp;（千个）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全球主要地区汽车座椅传感器产量（2025-2030）&amp;（千个）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全球主要地区汽车座椅传感器产量市场份额（2019-2024）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全球主要地区汽车座椅传感器产量（2025-2030）&amp;（千个）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全球市场主要厂商汽车座椅传感器产能（2023-2024）&amp;（千个）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全球市场主要厂商汽车座椅传感器销量（2019-2024）&amp;（千个）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全球市场主要厂商汽车座椅传感器销量市场份额（2019-2024）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全球市场主要厂商汽车座椅传感器销售收入（2019-2024）&amp;（百万美元）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全球市场主要厂商汽车座椅传感器销售收入市场份额（2019-2024）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全球市场主要厂商汽车座椅传感器销售价格（2019-2024）&amp;（美元/个）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2023年全球主要生产商汽车座椅传感器收入排名（百万美元）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中国市场主要厂商汽车座椅传感器销量（2019-2024）&amp;（千个）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中国市场主要厂商汽车座椅传感器销量市场份额（2019-2024）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中国市场主要厂商汽车座椅传感器销售收入（2019-2024）&amp;（百万美元）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中国市场主要厂商汽车座椅传感器销售收入市场份额（2019-2024）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2023年中国主要生产商汽车座椅传感器收入排名（百万美元）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中国市场主要厂商汽车座椅传感器销售价格（2019-2024）&amp;（美元/个）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全球主要厂商汽车座椅传感器总部及产地分布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全球主要厂商成立时间及汽车座椅传感器商业化日期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全球主要厂商汽车座椅传感器产品类型及应用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2023年全球汽车座椅传感器主要厂商市场地位（第一梯队、第二梯队和第三梯队）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全球汽车座椅传感器市场投资、并购等现状分析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全球主要地区汽车座椅传感器销售收入增速：（2019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全球主要地区汽车座椅传感器销售收入（2019-2024）&amp;（百万美元）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全球主要地区汽车座椅传感器销售收入市场份额（2019-2024）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全球主要地区汽车座椅传感器收入（2025-2030）&amp;（百万美元）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全球主要地区汽车座椅传感器收入市场份额（2025-2030）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全球主要地区汽车座椅传感器销量（千个）：2019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全球主要地区汽车座椅传感器销量（2019-2024）&amp;（千个）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全球主要地区汽车座椅传感器销量市场份额（2019-2024）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全球主要地区汽车座椅传感器销量（2025-2030）&amp;（千个）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全球主要地区汽车座椅传感器销量份额（2025-2030）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汽车座椅传感器销量（千个）、收入（百万美元）、价格（美元/个）及毛利率（2019-2024）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汽车座椅传感器销量（千个）、收入（百万美元）、价格（美元/个）及毛利率（2019-2024）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汽车座椅传感器销量（千个）、收入（百万美元）、价格（美元/个）及毛利率（2019-2024）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汽车座椅传感器销量（千个）、收入（百万美元）、价格（美元/个）及毛利率（2019-2024）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汽车座椅传感器生产基地、销售区域、竞争对手及市场地位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汽车座椅传感器产品规格、参数及市场应用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汽车座椅传感器销量（千个）、收入（百万美元）、价格（美元/个）及毛利率（2019-2024）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全球不同产品类型汽车座椅传感器销量（2019-2024年）&amp;（千个）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全球不同产品类型汽车座椅传感器销量市场份额（2019-2024）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全球不同产品类型汽车座椅传感器销量预测（2025-2030）&amp;（千个）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全球市场不同产品类型汽车座椅传感器销量市场份额预测（2025-2030）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全球不同产品类型汽车座椅传感器收入（2019-2024年）&amp;（百万美元）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全球不同产品类型汽车座椅传感器收入市场份额（2019-2024）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全球不同产品类型汽车座椅传感器收入预测（2025-2030）&amp;（百万美元）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全球不同产品类型汽车座椅传感器收入市场份额预测（2025-2030）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全球不同应用汽车座椅传感器销量（2019-2024年）&amp;（千个）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全球不同应用汽车座椅传感器销量市场份额（2019-2024）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全球不同应用汽车座椅传感器销量预测（2025-2030）&amp;（千个）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全球市场不同应用汽车座椅传感器销量市场份额预测（2025-2030）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全球不同应用汽车座椅传感器收入（2019-2024年）&amp;（百万美元）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全球不同应用汽车座椅传感器收入市场份额（2019-2024）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全球不同应用汽车座椅传感器收入预测（2025-2030）&amp;（百万美元）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全球不同应用汽车座椅传感器收入市场份额预测（2025-2030）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汽车座椅传感器上游原料供应商及联系方式列表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汽车座椅传感器典型客户列表</w:t>
      </w:r>
      <w:r>
        <w:rPr>
          <w:rFonts w:hint="eastAsia"/>
        </w:rPr>
        <w:br/>
      </w:r>
      <w:r>
        <w:rPr>
          <w:rFonts w:hint="eastAsia"/>
        </w:rPr>
        <w:t>　　表 81： 汽车座椅传感器主要销售模式及销售渠道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汽车座椅传感器行业发展机遇及主要驱动因素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汽车座椅传感器行业发展面临的风险</w:t>
      </w:r>
      <w:r>
        <w:rPr>
          <w:rFonts w:hint="eastAsia"/>
        </w:rPr>
        <w:br/>
      </w:r>
      <w:r>
        <w:rPr>
          <w:rFonts w:hint="eastAsia"/>
        </w:rPr>
        <w:t>　　表 84： 汽车座椅传感器行业政策分析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汽车座椅传感器产品图片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全球不同产品类型汽车座椅传感器销售额2019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全球不同产品类型汽车座椅传感器市场份额2023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压力传感器产品图片</w:t>
      </w:r>
      <w:r>
        <w:rPr>
          <w:rFonts w:hint="eastAsia"/>
        </w:rPr>
        <w:br/>
      </w:r>
      <w:r>
        <w:rPr>
          <w:rFonts w:hint="eastAsia"/>
        </w:rPr>
        <w:t>　　图 5： 光电传感器产品图片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全球不同应用汽车座椅传感器市场份额2023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主机厂</w:t>
      </w:r>
      <w:r>
        <w:rPr>
          <w:rFonts w:hint="eastAsia"/>
        </w:rPr>
        <w:br/>
      </w:r>
      <w:r>
        <w:rPr>
          <w:rFonts w:hint="eastAsia"/>
        </w:rPr>
        <w:t>　　图 10： 后市场</w:t>
      </w:r>
      <w:r>
        <w:rPr>
          <w:rFonts w:hint="eastAsia"/>
        </w:rPr>
        <w:br/>
      </w:r>
      <w:r>
        <w:rPr>
          <w:rFonts w:hint="eastAsia"/>
        </w:rPr>
        <w:t>　　图 11： 全球汽车座椅传感器产能、产量、产能利用率及发展趋势（2019-2030）&amp;（千个）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全球汽车座椅传感器产量、需求量及发展趋势（2019-2030）&amp;（千个）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全球主要地区汽车座椅传感器产量（2019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全球主要地区汽车座椅传感器产量市场份额（2019-2030）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中国汽车座椅传感器产能、产量、产能利用率及发展趋势（2019-2030）&amp;（千个）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中国汽车座椅传感器产量、市场需求量及发展趋势（2019-2030）&amp;（千个）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全球汽车座椅传感器市场销售额及增长率：（2019-2030）&amp;（百万美元）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全球市场汽车座椅传感器市场规模：2019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全球市场汽车座椅传感器价格趋势（2019-2030）&amp;（美元/个）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2023年全球市场主要厂商汽车座椅传感器销量市场份额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2023年全球市场主要厂商汽车座椅传感器收入市场份额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2023年中国市场主要厂商汽车座椅传感器销量市场份额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2023年中国市场主要厂商汽车座椅传感器收入市场份额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2023年全球前五大生产商汽车座椅传感器市场份额</w:t>
      </w:r>
      <w:r>
        <w:rPr>
          <w:rFonts w:hint="eastAsia"/>
        </w:rPr>
        <w:br/>
      </w:r>
      <w:r>
        <w:rPr>
          <w:rFonts w:hint="eastAsia"/>
        </w:rPr>
        <w:t>　　图 26： 2023年全球汽车座椅传感器第一梯队、第二梯队和第三梯队厂商及市场份额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全球主要地区汽车座椅传感器销售收入（2019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全球主要地区汽车座椅传感器销售收入市场份额（2019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北美市场汽车座椅传感器收入及增长率（2019-2030）&amp;（百万美元）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欧洲市场汽车座椅传感器收入及增长率（2019-2030）&amp;（百万美元）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中国市场汽车座椅传感器收入及增长率（2019-2030）&amp;（百万美元）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日本市场汽车座椅传感器收入及增长率（2019-2030）&amp;（百万美元）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东南亚市场汽车座椅传感器收入及增长率（2019-2030）&amp;（百万美元）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印度市场汽车座椅传感器销量及增长率（2019-2030）&amp;（千个）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印度市场汽车座椅传感器收入及增长率（2019-2030）&amp;（百万美元）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全球不同产品类型汽车座椅传感器价格走势（2019-2030）&amp;（美元/个）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全球不同应用汽车座椅传感器价格走势（2019-2030）&amp;（美元/个）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汽车座椅传感器产业链</w:t>
      </w:r>
      <w:r>
        <w:rPr>
          <w:rFonts w:hint="eastAsia"/>
        </w:rPr>
        <w:br/>
      </w:r>
      <w:r>
        <w:rPr>
          <w:rFonts w:hint="eastAsia"/>
        </w:rPr>
        <w:t>　　图 44： 汽车座椅传感器中国企业SWOT分析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a22bf2a6048cd" w:history="1">
        <w:r>
          <w:rPr>
            <w:rStyle w:val="Hyperlink"/>
          </w:rPr>
          <w:t>2024-2030年全球与中国汽车座椅传感器市场现状及行业前景分析报告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a22bf2a6048cd" w:history="1">
        <w:r>
          <w:rPr>
            <w:rStyle w:val="Hyperlink"/>
          </w:rPr>
          <w:t>https://www.20087.com/6/01/QiCheZuoYiChuanGanQiDeQianJing.html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5f17ff4824d77" w:history="1">
      <w:r>
        <w:rPr>
          <w:rStyle w:val="Hyperlink"/>
        </w:rPr>
        <w:t>2024-2030年全球与中国汽车座椅传感器市场现状及行业前景分析报告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CheZuoYiChuanGanQiDeQianJing.html" TargetMode="External" Id="Rac3a22bf2a60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CheZuoYiChuanGanQiDeQianJing.html" TargetMode="External" Id="R6d05f17ff482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2024-08-10T06:04:03Z</dcterms:created>
  <dcterms:modified xsi:type="dcterms:W3CDTF">2024-08-10T07:04:03Z</dcterms:modified>
  <dc:subject>2024-2030年全球与中国汽车座椅传感器市场现状及行业前景分析报告</dc:subject>
  <dc:title>2024-2030年全球与中国汽车座椅传感器市场现状及行业前景分析报告</dc:title>
  <cp:keywords>2024-2030年全球与中国汽车座椅传感器市场现状及行业前景分析报告</cp:keywords>
  <dc:description>2024-2030年全球与中国汽车座椅传感器市场现状及行业前景分析报告</dc:description>
</cp:coreProperties>
</file>