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10ea88d60461a" w:history="1">
              <w:r>
                <w:rPr>
                  <w:rStyle w:val="Hyperlink"/>
                </w:rPr>
                <w:t>2026-2032年中国铷原子钟市场研究分析与前景趋势报告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10ea88d60461a" w:history="1">
              <w:r>
                <w:rPr>
                  <w:rStyle w:val="Hyperlink"/>
                </w:rPr>
                <w:t>2026-2032年中国铷原子钟市场研究分析与前景趋势报告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10ea88d60461a" w:history="1">
                <w:r>
                  <w:rPr>
                    <w:rStyle w:val="Hyperlink"/>
                  </w:rPr>
                  <w:t>https://www.20087.com/6/11/RuYuanZiZhongQianJing.html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铷原子钟是高精度时间频率基准设备，在卫星导航、5G通信、电力同步及国防电子系统中发挥关键作用。该设备利用铷-87原子超精细能级跃迁频率（6.834 GHz）作为振荡参考，具备体积小、功耗低与短期稳定性优等特点，较铯钟更适用于移动或嵌入式平台。商用铷原子钟普遍采用气室型设计，结合微波腔与光电探测系统，实现秒级稳定度达10⁻¹¹量级。然而，长期漂移受温度、磁场及铷灯老化影响显著，需定期校准；同时，核心部件（如高纯铷泡、低噪声激光器）依赖精密制造工艺，制约成本下降与大规模部署。</w:t>
      </w:r>
      <w:r>
        <w:rPr>
          <w:rFonts w:hint="eastAsia"/>
        </w:rPr>
        <w:br/>
      </w:r>
      <w:r>
        <w:rPr>
          <w:rFonts w:hint="eastAsia"/>
        </w:rPr>
        <w:t>　　未来，铷原子钟将向芯片级集成、抗干扰强化与多源融合方向演进。基于MEMS工艺的微型气室与VCSEL激光器集成可推动“芯片级原子钟”（CSAC）性能提升，满足无人机、战术终端等严苛平台需求。磁屏蔽新材料与数字伺服算法将抑制环境扰动，延长免校准周期。在系统层面，铷原子钟将与GNSS、光纤时间传递及量子时钟构成混合授时网络，通过智能切换保障极端条件下的时间连续性。长远看，随着6G、低轨星座与智能电网对纳秒级同步需求激增，铷原子钟将从“高端专用设备”转变为“关键信息基础设施的标配单元”，支撑国家时空信息安全与数字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10ea88d60461a" w:history="1">
        <w:r>
          <w:rPr>
            <w:rStyle w:val="Hyperlink"/>
          </w:rPr>
          <w:t>2026-2032年中国铷原子钟市场研究分析与前景趋势报告</w:t>
        </w:r>
      </w:hyperlink>
      <w:r>
        <w:rPr>
          <w:rFonts w:hint="eastAsia"/>
        </w:rPr>
        <w:t>》系统研究了铷原子钟行业的市场运行态势，并对未来发展趋势进行了科学预测。报告包括行业基础知识、国内外环境分析、运行数据解读及产业链梳理，同时探讨了铷原子钟市场竞争格局与重点企业的表现。基于对铷原子钟行业的全面分析，报告展望了铷原子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铷原子钟市场概述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按照不同产品类型，铷原子钟主要可以分为如下几个类别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中国不同产品类型铷原子钟增长趋势2021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频率：小于5MHz</w:t>
      </w:r>
      <w:r>
        <w:rPr>
          <w:rFonts w:hint="eastAsia"/>
        </w:rPr>
        <w:br/>
      </w:r>
      <w:r>
        <w:rPr>
          <w:rFonts w:hint="eastAsia"/>
        </w:rPr>
        <w:t>　　　　1.2.3 频率：5-10MHz</w:t>
      </w:r>
      <w:r>
        <w:rPr>
          <w:rFonts w:hint="eastAsia"/>
        </w:rPr>
        <w:br/>
      </w:r>
      <w:r>
        <w:rPr>
          <w:rFonts w:hint="eastAsia"/>
        </w:rPr>
        <w:t>　　　　1.2.4 频率：大于10MHz</w:t>
      </w:r>
      <w:r>
        <w:rPr>
          <w:rFonts w:hint="eastAsia"/>
        </w:rPr>
        <w:br/>
      </w:r>
      <w:r>
        <w:rPr>
          <w:rFonts w:hint="eastAsia"/>
        </w:rPr>
        <w:t>　　1.3 从不同应用，铷原子钟主要包括如下几个方面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中国不同应用铷原子钟增长趋势2021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导航</w:t>
      </w:r>
      <w:r>
        <w:rPr>
          <w:rFonts w:hint="eastAsia"/>
        </w:rPr>
        <w:br/>
      </w:r>
      <w:r>
        <w:rPr>
          <w:rFonts w:hint="eastAsia"/>
        </w:rPr>
        <w:t>　　　　1.3.3 军事/航空航天</w:t>
      </w:r>
      <w:r>
        <w:rPr>
          <w:rFonts w:hint="eastAsia"/>
        </w:rPr>
        <w:br/>
      </w:r>
      <w:r>
        <w:rPr>
          <w:rFonts w:hint="eastAsia"/>
        </w:rPr>
        <w:t>　　　　1.3.4 电信/广播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中国铷原子钟发展现状及未来趋势（2021-2032）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中国市场铷原子钟收入及增长率（2021-2032）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中国市场铷原子钟销量及增长率（2021-2032）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中国市场主要铷原子钟厂商分析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中国市场主要厂商铷原子钟销量及市场占有率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中国市场主要厂商铷原子钟销量（2021-2026）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中国市场主要厂商铷原子钟销量市场份额（2021-2026）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中国市场主要厂商铷原子钟收入及市场占有率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中国市场主要厂商铷原子钟收入（2021-2026）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中国市场主要厂商铷原子钟收入市场份额（2021-2026）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2025年中国市场主要厂商铷原子钟收入排名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中国市场主要厂商铷原子钟价格（2021-2026）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中国市场主要厂商铷原子钟总部及产地分布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中国市场主要厂商成立时间及铷原子钟商业化日期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中国市场主要厂商铷原子钟产品类型及应用</w:t>
      </w:r>
      <w:r>
        <w:rPr>
          <w:rFonts w:hint="eastAsia"/>
        </w:rPr>
        <w:br/>
      </w:r>
      <w:r>
        <w:rPr>
          <w:rFonts w:hint="eastAsia"/>
        </w:rPr>
        <w:t>　　2.7 铷原子钟行业集中度、竞争程度分析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铷原子钟行业集中度分析：2025年中国Top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中国市场铷原子钟第一梯队、第二梯队和第三梯队厂商（品牌）及2025年市场份额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重点企业（10）在中国市场铷原子钟销量、收入、价格及毛利率（2021-2026）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不同产品类型铷原子钟分析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中国市场不同产品类型铷原子钟销量（2021-2032）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中国市场不同产品类型铷原子钟销量及市场份额（2021-2026）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中国市场不同产品类型铷原子钟销量预测（2027-2032）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中国市场不同产品类型铷原子钟规模（2021-2032）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中国市场不同产品类型铷原子钟规模及市场份额（2021-2026）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中国市场不同产品类型铷原子钟规模预测（2027-2032）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中国市场不同产品类型铷原子钟价格走势（2021-2032）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不同应用铷原子钟分析</w:t>
      </w:r>
      <w:r>
        <w:rPr>
          <w:rFonts w:hint="eastAsia"/>
        </w:rPr>
        <w:br/>
      </w:r>
      <w:r>
        <w:rPr>
          <w:rFonts w:hint="eastAsia"/>
        </w:rPr>
        <w:t>　　5.1 中国市场不同应用铷原子钟销量（2021-2032）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中国市场不同应用铷原子钟销量及市场份额（2021-2026）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中国市场不同应用铷原子钟销量预测（2027-2032）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中国市场不同应用铷原子钟规模（2021-2032）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中国市场不同应用铷原子钟规模及市场份额（2021-2026）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中国市场不同应用铷原子钟规模预测（2027-2032）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中国市场不同应用铷原子钟价格走势（2021-2032）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铷原子钟行业发展分析---发展趋势</w:t>
      </w:r>
      <w:r>
        <w:rPr>
          <w:rFonts w:hint="eastAsia"/>
        </w:rPr>
        <w:br/>
      </w:r>
      <w:r>
        <w:rPr>
          <w:rFonts w:hint="eastAsia"/>
        </w:rPr>
        <w:t>　　6.2 铷原子钟行业发展分析---厂商壁垒</w:t>
      </w:r>
      <w:r>
        <w:rPr>
          <w:rFonts w:hint="eastAsia"/>
        </w:rPr>
        <w:br/>
      </w:r>
      <w:r>
        <w:rPr>
          <w:rFonts w:hint="eastAsia"/>
        </w:rPr>
        <w:t>　　6.3 铷原子钟行业发展分析---驱动因素</w:t>
      </w:r>
      <w:r>
        <w:rPr>
          <w:rFonts w:hint="eastAsia"/>
        </w:rPr>
        <w:br/>
      </w:r>
      <w:r>
        <w:rPr>
          <w:rFonts w:hint="eastAsia"/>
        </w:rPr>
        <w:t>　　6.4 铷原子钟行业发展分析---制约因素</w:t>
      </w:r>
      <w:r>
        <w:rPr>
          <w:rFonts w:hint="eastAsia"/>
        </w:rPr>
        <w:br/>
      </w:r>
      <w:r>
        <w:rPr>
          <w:rFonts w:hint="eastAsia"/>
        </w:rPr>
        <w:t>　　6.5 铷原子钟中国企业SWOT分析</w:t>
      </w:r>
      <w:r>
        <w:rPr>
          <w:rFonts w:hint="eastAsia"/>
        </w:rPr>
        <w:br/>
      </w:r>
      <w:r>
        <w:rPr>
          <w:rFonts w:hint="eastAsia"/>
        </w:rPr>
        <w:t>　　6.6 铷原子钟行业发展分析---行业政策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铷原子钟行业产业链简介</w:t>
      </w:r>
      <w:r>
        <w:rPr>
          <w:rFonts w:hint="eastAsia"/>
        </w:rPr>
        <w:br/>
      </w:r>
      <w:r>
        <w:rPr>
          <w:rFonts w:hint="eastAsia"/>
        </w:rPr>
        <w:t>　　7.2 铷原子钟产业链分析-上游</w:t>
      </w:r>
      <w:r>
        <w:rPr>
          <w:rFonts w:hint="eastAsia"/>
        </w:rPr>
        <w:br/>
      </w:r>
      <w:r>
        <w:rPr>
          <w:rFonts w:hint="eastAsia"/>
        </w:rPr>
        <w:t>　　7.3 铷原子钟产业链分析-中游</w:t>
      </w:r>
      <w:r>
        <w:rPr>
          <w:rFonts w:hint="eastAsia"/>
        </w:rPr>
        <w:br/>
      </w:r>
      <w:r>
        <w:rPr>
          <w:rFonts w:hint="eastAsia"/>
        </w:rPr>
        <w:t>　　7.4 铷原子钟产业链分析-下游</w:t>
      </w:r>
      <w:r>
        <w:rPr>
          <w:rFonts w:hint="eastAsia"/>
        </w:rPr>
        <w:br/>
      </w:r>
      <w:r>
        <w:rPr>
          <w:rFonts w:hint="eastAsia"/>
        </w:rPr>
        <w:t>　　7.5 铷原子钟行业采购模式</w:t>
      </w:r>
      <w:r>
        <w:rPr>
          <w:rFonts w:hint="eastAsia"/>
        </w:rPr>
        <w:br/>
      </w:r>
      <w:r>
        <w:rPr>
          <w:rFonts w:hint="eastAsia"/>
        </w:rPr>
        <w:t>　　7.6 铷原子钟行业生产模式</w:t>
      </w:r>
      <w:r>
        <w:rPr>
          <w:rFonts w:hint="eastAsia"/>
        </w:rPr>
        <w:br/>
      </w:r>
      <w:r>
        <w:rPr>
          <w:rFonts w:hint="eastAsia"/>
        </w:rPr>
        <w:t>　　7.7 铷原子钟行业销售模式及销售渠道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中国本土铷原子钟产能、产量分析</w:t>
      </w:r>
      <w:r>
        <w:rPr>
          <w:rFonts w:hint="eastAsia"/>
        </w:rPr>
        <w:br/>
      </w:r>
      <w:r>
        <w:rPr>
          <w:rFonts w:hint="eastAsia"/>
        </w:rPr>
        <w:t>　　8.1 中国铷原子钟供需现状及预测（2021-2032）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中国铷原子钟产能、产量、产能利用率及发展趋势（2021-2032）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中国铷原子钟产量、市场需求量及发展趋势（2021-2032）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中国铷原子钟进出口分析</w:t>
      </w:r>
      <w:r>
        <w:rPr>
          <w:rFonts w:hint="eastAsia"/>
        </w:rPr>
        <w:br/>
      </w:r>
      <w:r>
        <w:rPr>
          <w:rFonts w:hint="eastAsia"/>
        </w:rPr>
        <w:t>　　　　8.2.1 中国市场铷原子钟主要进口来源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中国市场铷原子钟主要出口目的地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不同产品类型铷原子钟市场规模2021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不同应用铷原子钟市场规模2021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中国市场主要厂商铷原子钟销量（2021-2026）&amp;（台）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中国市场主要厂商铷原子钟销量市场份额（2021-2026）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中国市场主要厂商铷原子钟收入（2021-2026）&amp;（万元）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中国市场主要厂商铷原子钟收入份额（2021-2026）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2025年中国主要生产商铷原子钟收入排名（万元）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中国市场主要厂商铷原子钟价格（2021-2026）&amp;（元/台）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中国市场主要厂商铷原子钟总部及产地分布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中国市场主要厂商成立时间及铷原子钟商业化日期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中国市场主要厂商铷原子钟产品类型及应用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2025年中国市场铷原子钟主要厂商市场地位（第一梯队、第二梯队和第三梯队）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铷原子钟市场投资、并购等现状分析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铷原子钟销量（台）、收入（万元）、价格（元/台）及毛利率（2021-2026）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中国市场不同产品类型铷原子钟销量（2021-2026）&amp;（台）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中国市场不同产品类型铷原子钟销量市场份额（2021-2026）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中国市场不同产品类型铷原子钟销量预测（2027-2032）&amp;（台）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中国市场不同产品类型铷原子钟销量市场份额预测（2027-2032）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中国市场不同产品类型铷原子钟规模（2021-2026）&amp;（万元）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中国市场不同产品类型铷原子钟规模市场份额（2021-2026）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中国市场不同产品类型铷原子钟规模预测（2027-2032）&amp;（万元）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中国市场不同产品类型铷原子钟规模市场份额预测（2027-2032）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中国市场不同应用铷原子钟销量（2021-2026）&amp;（台）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中国市场不同应用铷原子钟销量市场份额（2021-2026）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中国市场不同应用铷原子钟销量预测（2027-2032）&amp;（台）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中国市场不同应用铷原子钟销量市场份额预测（2027-2032）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中国市场不同应用铷原子钟规模（2021-2026）&amp;（万元）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中国市场不同应用铷原子钟规模市场份额（2021-2026）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中国市场不同应用铷原子钟规模预测（2027-2032）&amp;（万元）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中国市场不同应用铷原子钟规模市场份额预测（2027-2032）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铷原子钟行业发展分析---发展趋势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铷原子钟行业发展分析---厂商壁垒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铷原子钟行业发展分析---驱动因素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铷原子钟行业发展分析---制约因素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铷原子钟行业相关重点政策一览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铷原子钟行业供应链分析</w:t>
      </w:r>
      <w:r>
        <w:rPr>
          <w:rFonts w:hint="eastAsia"/>
        </w:rPr>
        <w:br/>
      </w:r>
      <w:r>
        <w:rPr>
          <w:rFonts w:hint="eastAsia"/>
        </w:rPr>
        <w:t>　　表 86： 铷原子钟上游原料供应商</w:t>
      </w:r>
      <w:r>
        <w:rPr>
          <w:rFonts w:hint="eastAsia"/>
        </w:rPr>
        <w:br/>
      </w:r>
      <w:r>
        <w:rPr>
          <w:rFonts w:hint="eastAsia"/>
        </w:rPr>
        <w:t>　　表 87： 铷原子钟行业主要下游客户</w:t>
      </w:r>
      <w:r>
        <w:rPr>
          <w:rFonts w:hint="eastAsia"/>
        </w:rPr>
        <w:br/>
      </w:r>
      <w:r>
        <w:rPr>
          <w:rFonts w:hint="eastAsia"/>
        </w:rPr>
        <w:t>　　表 88： 铷原子钟典型经销商</w:t>
      </w:r>
      <w:r>
        <w:rPr>
          <w:rFonts w:hint="eastAsia"/>
        </w:rPr>
        <w:br/>
      </w:r>
      <w:r>
        <w:rPr>
          <w:rFonts w:hint="eastAsia"/>
        </w:rPr>
        <w:t>　　表 89： 中国铷原子钟产量、销量、进口量及出口量（2021-2026）&amp;（台）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中国铷原子钟产量、销量、进口量及出口量预测（2027-2032）&amp;（台）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中国市场铷原子钟主要进口来源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中国市场铷原子钟主要出口目的地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铷原子钟产品图片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中国不同产品类型铷原子钟市场规模市场份额2025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频率：小于5MHz产品图片</w:t>
      </w:r>
      <w:r>
        <w:rPr>
          <w:rFonts w:hint="eastAsia"/>
        </w:rPr>
        <w:br/>
      </w:r>
      <w:r>
        <w:rPr>
          <w:rFonts w:hint="eastAsia"/>
        </w:rPr>
        <w:t>　　图 4： 频率：5-10MHz产品图片</w:t>
      </w:r>
      <w:r>
        <w:rPr>
          <w:rFonts w:hint="eastAsia"/>
        </w:rPr>
        <w:br/>
      </w:r>
      <w:r>
        <w:rPr>
          <w:rFonts w:hint="eastAsia"/>
        </w:rPr>
        <w:t>　　图 5： 频率：大于10MHz产品图片</w:t>
      </w:r>
      <w:r>
        <w:rPr>
          <w:rFonts w:hint="eastAsia"/>
        </w:rPr>
        <w:br/>
      </w:r>
      <w:r>
        <w:rPr>
          <w:rFonts w:hint="eastAsia"/>
        </w:rPr>
        <w:t>　　图 6： 中国不同应用铷原子钟市场份额2025 &amp; 2032</w:t>
      </w:r>
      <w:r>
        <w:rPr>
          <w:rFonts w:hint="eastAsia"/>
        </w:rPr>
        <w:br/>
      </w:r>
      <w:r>
        <w:rPr>
          <w:rFonts w:hint="eastAsia"/>
        </w:rPr>
        <w:t>　　图 7： 导航</w:t>
      </w:r>
      <w:r>
        <w:rPr>
          <w:rFonts w:hint="eastAsia"/>
        </w:rPr>
        <w:br/>
      </w:r>
      <w:r>
        <w:rPr>
          <w:rFonts w:hint="eastAsia"/>
        </w:rPr>
        <w:t>　　图 8： 军事/航空航天</w:t>
      </w:r>
      <w:r>
        <w:rPr>
          <w:rFonts w:hint="eastAsia"/>
        </w:rPr>
        <w:br/>
      </w:r>
      <w:r>
        <w:rPr>
          <w:rFonts w:hint="eastAsia"/>
        </w:rPr>
        <w:t>　　图 9： 电信/广播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中国市场铷原子钟市场规模，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中国市场铷原子钟收入及增长率（2021-2032）&amp;（万元）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中国市场铷原子钟销量及增长率（2021-2032）&amp;（台）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2025年中国市场主要厂商铷原子钟销量市场份额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2025年中国市场主要厂商铷原子钟收入市场份额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2025年中国市场前五大厂商铷原子钟市场份额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2025年中国市场铷原子钟第一梯队、第二梯队和第三梯队厂商（品牌）及市场份额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中国市场不同产品类型铷原子钟价格走势（2021-2032）&amp;（元/台）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中国市场不同应用铷原子钟价格走势（2021-2032）&amp;（元/台）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铷原子钟中国企业SWOT分析</w:t>
      </w:r>
      <w:r>
        <w:rPr>
          <w:rFonts w:hint="eastAsia"/>
        </w:rPr>
        <w:br/>
      </w:r>
      <w:r>
        <w:rPr>
          <w:rFonts w:hint="eastAsia"/>
        </w:rPr>
        <w:t>　　图 21： 铷原子钟产业链</w:t>
      </w:r>
      <w:r>
        <w:rPr>
          <w:rFonts w:hint="eastAsia"/>
        </w:rPr>
        <w:br/>
      </w:r>
      <w:r>
        <w:rPr>
          <w:rFonts w:hint="eastAsia"/>
        </w:rPr>
        <w:t>　　图 22： 铷原子钟行业采购模式分析</w:t>
      </w:r>
      <w:r>
        <w:rPr>
          <w:rFonts w:hint="eastAsia"/>
        </w:rPr>
        <w:br/>
      </w:r>
      <w:r>
        <w:rPr>
          <w:rFonts w:hint="eastAsia"/>
        </w:rPr>
        <w:t>　　图 23： 铷原子钟行业生产模式分析</w:t>
      </w:r>
      <w:r>
        <w:rPr>
          <w:rFonts w:hint="eastAsia"/>
        </w:rPr>
        <w:br/>
      </w:r>
      <w:r>
        <w:rPr>
          <w:rFonts w:hint="eastAsia"/>
        </w:rPr>
        <w:t>　　图 24： 铷原子钟行业销售模式分析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中国铷原子钟产能、产量、产能利用率及发展趋势（2021-2032）&amp;（台）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中国铷原子钟产量、市场需求量及发展趋势（2021-2032）&amp;（台）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10ea88d60461a" w:history="1">
        <w:r>
          <w:rPr>
            <w:rStyle w:val="Hyperlink"/>
          </w:rPr>
          <w:t>2026-2032年中国铷原子钟市场研究分析与前景趋势报告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10ea88d60461a" w:history="1">
        <w:r>
          <w:rPr>
            <w:rStyle w:val="Hyperlink"/>
          </w:rPr>
          <w:t>https://www.20087.com/6/11/RuYuanZiZhongQianJing.html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热点：原子钟多少钱一台、铷原子钟上市公司、CPT原子钟、铷原子钟价格、华强电子网、铷原子钟精度、铷钟价格、铷原子钟 铯原子钟 精度、铷原子钟误差接近阿秒吗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58165b192420c" w:history="1">
      <w:r>
        <w:rPr>
          <w:rStyle w:val="Hyperlink"/>
        </w:rPr>
        <w:t>2026-2032年中国铷原子钟市场研究分析与前景趋势报告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uYuanZiZhongQianJing.html" TargetMode="External" Id="Rfb010ea88d60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uYuanZiZhongQianJing.html" TargetMode="External" Id="R7a058165b192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2025-11-30T02:28:30Z</dcterms:created>
  <dcterms:modified xsi:type="dcterms:W3CDTF">2025-11-30T03:28:30Z</dcterms:modified>
  <dc:subject>2026-2032年中国铷原子钟市场研究分析与前景趋势报告</dc:subject>
  <dc:title>2026-2032年中国铷原子钟市场研究分析与前景趋势报告</dc:title>
  <cp:keywords>2026-2032年中国铷原子钟市场研究分析与前景趋势报告</cp:keywords>
  <dc:description>2026-2032年中国铷原子钟市场研究分析与前景趋势报告</dc:description>
</cp:coreProperties>
</file>