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cab490c124be2" w:history="1">
              <w:r>
                <w:rPr>
                  <w:rStyle w:val="Hyperlink"/>
                </w:rPr>
                <w:t>2026-2032年全球与中国多核计算机处理器市场调查研究及发展前景分析报告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cab490c124be2" w:history="1">
              <w:r>
                <w:rPr>
                  <w:rStyle w:val="Hyperlink"/>
                </w:rPr>
                <w:t>2026-2032年全球与中国多核计算机处理器市场调查研究及发展前景分析报告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cab490c124be2" w:history="1">
                <w:r>
                  <w:rPr>
                    <w:rStyle w:val="Hyperlink"/>
                  </w:rPr>
                  <w:t>https://www.20087.com/7/31/DuoHeJiSuanJiChuLiQiShiChangQianJing.html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核计算机处理器是现代计算架构的核心基石，通过将多个处理核心集成于单一芯片上，实现了计算任务的并行处理与能效的显著提升。随着人工智能、大数据及云计算等算力密集型应用的爆发，多核计算机处理器正从单纯追求主频向“异构计算与核心数量扩展”并重转变。在架构设计上，大小核（混合架构）设计成为主流，通过合理分配高性能核心与高能效核心，实现了复杂负载下的动态功耗优化。同时，为突破内存带宽瓶颈，处理器内部集成了更大容量的缓存与高带宽内存（HBM）接口。此外，Chiplet（芯粒）先进封装技术的广泛应用，使得多核处理器的良率与定制化能力得到了大幅提升。</w:t>
      </w:r>
      <w:r>
        <w:rPr>
          <w:rFonts w:hint="eastAsia"/>
        </w:rPr>
        <w:br/>
      </w:r>
      <w:r>
        <w:rPr>
          <w:rFonts w:hint="eastAsia"/>
        </w:rPr>
        <w:t>　　未来，多核计算机处理器将全面迈向异构融合、存算一体与极致能效比。市场调研网指出，面对摩尔定律的物理极限，处理器将不再局限于通用CPU核心，而是深度融合GPU、NPU及FPGA等专用加速单元，构建起面向特定领域架构（DSA）的异构计算平台。在底层技术上，存算一体与光子计算等前沿探索有望取得实质性突破，彻底打破传统冯·诺依曼架构的“存储墙”限制。此外，随着全球对数据中心碳排放的严格管控，多核处理器的设计将更加注重全生命周期的能效优化，采用更先进的制程工艺与动态电压频率调整（DVFS）技术。行业竞争也将从单一的硬件性能比拼，转向涵盖编译器、软件生态及云端协同的全栈算力解决方案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dcab490c124be2" w:history="1">
        <w:r>
          <w:rPr>
            <w:rStyle w:val="Hyperlink"/>
          </w:rPr>
          <w:t>2026-2032年全球与中国多核计算机处理器市场调查研究及发展前景分析报告</w:t>
        </w:r>
      </w:hyperlink>
      <w:r>
        <w:rPr>
          <w:rFonts w:hint="eastAsia"/>
        </w:rPr>
        <w:t>》，2025年多核计算机处理器行业市场规模达 亿元，预计2032年市场规模将达 亿元，期间年均复合增长率（CAGR）达 %。报告系统分析了多核计算机处理器行业的市场运行态势及发展趋势。报告从多核计算机处理器行业基础知识、发展环境入手，结合多核计算机处理器行业运行数据和产业链结构，全面解读多核计算机处理器市场竞争格局及重点企业表现，并基于此对多核计算机处理器行业发展前景作出预测，提供可操作的发展建议。研究采用定性与定量相结合的方法，整合国家统计局、相关协会的权威数据以及一手调研资料，确保结论的准确性和实用性，为多核计算机处理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按产品类型细分，全球多核计算机处理器市场规模2021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x86/x86-64处理器</w:t>
      </w:r>
      <w:r>
        <w:rPr>
          <w:rFonts w:hint="eastAsia"/>
        </w:rPr>
        <w:br/>
      </w:r>
      <w:r>
        <w:rPr>
          <w:rFonts w:hint="eastAsia"/>
        </w:rPr>
        <w:t>　　　　1.3.3 Arm架构处理器</w:t>
      </w:r>
      <w:r>
        <w:rPr>
          <w:rFonts w:hint="eastAsia"/>
        </w:rPr>
        <w:br/>
      </w:r>
      <w:r>
        <w:rPr>
          <w:rFonts w:hint="eastAsia"/>
        </w:rPr>
        <w:t>　　1.4 产品分类，按核心数量</w:t>
      </w:r>
      <w:r>
        <w:rPr>
          <w:rFonts w:hint="eastAsia"/>
        </w:rPr>
        <w:br/>
      </w:r>
      <w:r>
        <w:rPr>
          <w:rFonts w:hint="eastAsia"/>
        </w:rPr>
        <w:t>　　　　1.4.1 按核心数量细分，全球多核计算机处理器市场规模2021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低核数：2-8 核</w:t>
      </w:r>
      <w:r>
        <w:rPr>
          <w:rFonts w:hint="eastAsia"/>
        </w:rPr>
        <w:br/>
      </w:r>
      <w:r>
        <w:rPr>
          <w:rFonts w:hint="eastAsia"/>
        </w:rPr>
        <w:t>　　　　1.4.3 中核数：8-32 核</w:t>
      </w:r>
      <w:r>
        <w:rPr>
          <w:rFonts w:hint="eastAsia"/>
        </w:rPr>
        <w:br/>
      </w:r>
      <w:r>
        <w:rPr>
          <w:rFonts w:hint="eastAsia"/>
        </w:rPr>
        <w:t>　　　　1.4.4 高核数：32-128 核</w:t>
      </w:r>
      <w:r>
        <w:rPr>
          <w:rFonts w:hint="eastAsia"/>
        </w:rPr>
        <w:br/>
      </w:r>
      <w:r>
        <w:rPr>
          <w:rFonts w:hint="eastAsia"/>
        </w:rPr>
        <w:t>　　　　1.4.5 超高核数：128 核以上</w:t>
      </w:r>
      <w:r>
        <w:rPr>
          <w:rFonts w:hint="eastAsia"/>
        </w:rPr>
        <w:br/>
      </w:r>
      <w:r>
        <w:rPr>
          <w:rFonts w:hint="eastAsia"/>
        </w:rPr>
        <w:t>　　1.5 产品分类，按制程工艺</w:t>
      </w:r>
      <w:r>
        <w:rPr>
          <w:rFonts w:hint="eastAsia"/>
        </w:rPr>
        <w:br/>
      </w:r>
      <w:r>
        <w:rPr>
          <w:rFonts w:hint="eastAsia"/>
        </w:rPr>
        <w:t>　　　　1.5.1 按制程工艺细分，全球多核计算机处理器市场规模2021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先进制程：7nm 及以下</w:t>
      </w:r>
      <w:r>
        <w:rPr>
          <w:rFonts w:hint="eastAsia"/>
        </w:rPr>
        <w:br/>
      </w:r>
      <w:r>
        <w:rPr>
          <w:rFonts w:hint="eastAsia"/>
        </w:rPr>
        <w:t>　　　　1.5.3 成熟先进制程：14nm-28nm</w:t>
      </w:r>
      <w:r>
        <w:rPr>
          <w:rFonts w:hint="eastAsia"/>
        </w:rPr>
        <w:br/>
      </w:r>
      <w:r>
        <w:rPr>
          <w:rFonts w:hint="eastAsia"/>
        </w:rPr>
        <w:t>　　　　1.5.4 成熟制程：28nm-90nm</w:t>
      </w:r>
      <w:r>
        <w:rPr>
          <w:rFonts w:hint="eastAsia"/>
        </w:rPr>
        <w:br/>
      </w:r>
      <w:r>
        <w:rPr>
          <w:rFonts w:hint="eastAsia"/>
        </w:rPr>
        <w:t>　　　　1.5.5 传统制程：90nm 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按应用细分，全球多核计算机处理器市场规模2021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数据中心与云计算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多核计算机处理器行业发展总体概况</w:t>
      </w:r>
      <w:r>
        <w:rPr>
          <w:rFonts w:hint="eastAsia"/>
        </w:rPr>
        <w:br/>
      </w:r>
      <w:r>
        <w:rPr>
          <w:rFonts w:hint="eastAsia"/>
        </w:rPr>
        <w:t>　　　　1.7.2 多核计算机处理器行业发展主要特点</w:t>
      </w:r>
      <w:r>
        <w:rPr>
          <w:rFonts w:hint="eastAsia"/>
        </w:rPr>
        <w:br/>
      </w:r>
      <w:r>
        <w:rPr>
          <w:rFonts w:hint="eastAsia"/>
        </w:rPr>
        <w:t>　　　　1.7.3 多核计算机处理器行业发展影响因素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多核计算机处理器有利因素</w:t>
      </w:r>
      <w:r>
        <w:rPr>
          <w:rFonts w:hint="eastAsia"/>
        </w:rPr>
        <w:br/>
      </w:r>
      <w:r>
        <w:rPr>
          <w:rFonts w:hint="eastAsia"/>
        </w:rPr>
        <w:t>　　　　1.7.3 .2 多核计算机处理器不利因素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全球市场，近三年多核计算机处理器主要企业占有率及排名（按销量）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多核计算机处理器主要企业在国际市场占有率（按销量，2023-2026）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2025年多核计算机处理器主要企业在国际市场排名（按销量）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全球市场主要企业多核计算机处理器销量（2023-2026）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全球市场，近三年多核计算机处理器主要企业占有率及排名（按收入）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多核计算机处理器主要企业在国际市场占有率（按收入，2023-2026）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2025年多核计算机处理器主要企业在国际市场排名（按收入）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全球市场主要企业多核计算机处理器销售收入（2023-2026）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全球市场主要企业多核计算机处理器销售价格（2023-2026）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中国市场，近三年多核计算机处理器主要企业占有率及排名（按销量）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多核计算机处理器主要企业在中国市场占有率（按销量，2023-2026）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2025年多核计算机处理器主要企业在中国市场排名（按销量）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中国市场主要企业多核计算机处理器销量（2023-2026）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中国市场，近三年多核计算机处理器主要企业占有率及排名（按收入）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多核计算机处理器主要企业在中国市场占有率（按收入，2023-2026）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2025年多核计算机处理器主要企业在中国市场排名（按收入）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中国市场主要企业多核计算机处理器销售收入（2023-2026）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全球主要厂商多核计算机处理器总部及产地分布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全球主要厂商成立时间及多核计算机处理器商业化日期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全球主要厂商多核计算机处理器产品类型及应用</w:t>
      </w:r>
      <w:r>
        <w:rPr>
          <w:rFonts w:hint="eastAsia"/>
        </w:rPr>
        <w:br/>
      </w:r>
      <w:r>
        <w:rPr>
          <w:rFonts w:hint="eastAsia"/>
        </w:rPr>
        <w:t>　　2.9 多核计算机处理器行业集中度、竞争程度分析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多核计算机处理器行业集中度分析：2025年全球Top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全球多核计算机处理器第一梯队、第二梯队和第三梯队生产商（品牌）及市场份额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全球多核计算机处理器总体规模分析</w:t>
      </w:r>
      <w:r>
        <w:rPr>
          <w:rFonts w:hint="eastAsia"/>
        </w:rPr>
        <w:br/>
      </w:r>
      <w:r>
        <w:rPr>
          <w:rFonts w:hint="eastAsia"/>
        </w:rPr>
        <w:t>　　3.1 全球多核计算机处理器供需现状及预测（2021-2032）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全球多核计算机处理器产能、产量、产能利用率及发展趋势（2021-2032）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全球多核计算机处理器产量、需求量及发展趋势（2021-2032）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全球主要地区多核计算机处理器产量及发展趋势（2021-2032）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全球主要地区多核计算机处理器产量（2021-2026）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全球主要地区多核计算机处理器产量（2027-2032）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全球主要地区多核计算机处理器产量市场份额（2021-2032）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中国多核计算机处理器供需现状及预测（2021-2032）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中国多核计算机处理器产能、产量、产能利用率及发展趋势（2021-2032）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中国多核计算机处理器产量、市场需求量及发展趋势（2021-2032）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中国市场多核计算机处理器进出口（2021-2032）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全球多核计算机处理器销量及销售额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全球市场多核计算机处理器销售额（2021-2032）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全球市场多核计算机处理器价格趋势（2021-2032）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全球多核计算机处理器主要地区分析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全球主要地区多核计算机处理器市场规模分析：2021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全球主要地区多核计算机处理器销售收入及市场份额（2021-2026）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全球主要地区多核计算机处理器销售收入预测（2027-2032）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全球主要地区多核计算机处理器销量分析：2021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全球主要地区多核计算机处理器销量及市场份额预测（2027-2032）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中东市场多核计算机处理器销量、收入及增长率（2021-2032）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不同产品类型多核计算机处理器分析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全球不同产品类型多核计算机处理器收入（2021-2032）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全球不同产品类型多核计算机处理器收入及市场份额（2021-2026）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全球不同产品类型多核计算机处理器收入预测（2027-2032）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全球不同产品类型多核计算机处理器价格走势（2021-2032）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中国不同产品类型多核计算机处理器收入（2021-2032）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中国不同产品类型多核计算机处理器收入及市场份额（2021-2026）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中国不同产品类型多核计算机处理器收入预测（2027-2032）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不同应用多核计算机处理器分析</w:t>
      </w:r>
      <w:r>
        <w:rPr>
          <w:rFonts w:hint="eastAsia"/>
        </w:rPr>
        <w:br/>
      </w:r>
      <w:r>
        <w:rPr>
          <w:rFonts w:hint="eastAsia"/>
        </w:rPr>
        <w:t>　　7.1 全球不同应用多核计算机处理器销量（2021-2032）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全球不同应用多核计算机处理器收入（2021-2032）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全球不同应用多核计算机处理器收入及市场份额（2021-2026）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全球不同应用多核计算机处理器收入预测（2027-2032）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全球不同应用多核计算机处理器价格走势（2021-2032）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中国不同应用多核计算机处理器收入（2021-2032）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中国不同应用多核计算机处理器收入及市场份额（2021-2026）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中国不同应用多核计算机处理器收入预测（2027-2032）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多核计算机处理器行业发展趋势</w:t>
      </w:r>
      <w:r>
        <w:rPr>
          <w:rFonts w:hint="eastAsia"/>
        </w:rPr>
        <w:br/>
      </w:r>
      <w:r>
        <w:rPr>
          <w:rFonts w:hint="eastAsia"/>
        </w:rPr>
        <w:t>　　8.2 多核计算机处理器行业主要驱动因素</w:t>
      </w:r>
      <w:r>
        <w:rPr>
          <w:rFonts w:hint="eastAsia"/>
        </w:rPr>
        <w:br/>
      </w:r>
      <w:r>
        <w:rPr>
          <w:rFonts w:hint="eastAsia"/>
        </w:rPr>
        <w:t>　　8.3 多核计算机处理器中国企业SWOT分析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中国多核计算机处理器行业政策环境分析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多核计算机处理器行业产业链简介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多核计算机处理器行业供应链分析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多核计算机处理器主要原料及供应情况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多核计算机处理器行业采购模式</w:t>
      </w:r>
      <w:r>
        <w:rPr>
          <w:rFonts w:hint="eastAsia"/>
        </w:rPr>
        <w:br/>
      </w:r>
      <w:r>
        <w:rPr>
          <w:rFonts w:hint="eastAsia"/>
        </w:rPr>
        <w:t>　　9.3 多核计算机处理器行业生产模式</w:t>
      </w:r>
      <w:r>
        <w:rPr>
          <w:rFonts w:hint="eastAsia"/>
        </w:rPr>
        <w:br/>
      </w:r>
      <w:r>
        <w:rPr>
          <w:rFonts w:hint="eastAsia"/>
        </w:rPr>
        <w:t>　　9.4 多核计算机处理器行业销售模式及销售渠道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按核心数量细分，全球多核计算机处理器市场规模2021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按制程工艺细分，全球多核计算机处理器市场规模2021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按应用细分，全球多核计算机处理器市场规模（CAGR）2021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多核计算机处理器行业发展主要特点</w:t>
      </w:r>
      <w:r>
        <w:rPr>
          <w:rFonts w:hint="eastAsia"/>
        </w:rPr>
        <w:br/>
      </w:r>
      <w:r>
        <w:rPr>
          <w:rFonts w:hint="eastAsia"/>
        </w:rPr>
        <w:t>　　表 6： 多核计算机处理器行业发展有利因素分析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多核计算机处理器行业发展不利因素分析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进入多核计算机处理器行业壁垒</w:t>
      </w:r>
      <w:r>
        <w:rPr>
          <w:rFonts w:hint="eastAsia"/>
        </w:rPr>
        <w:br/>
      </w:r>
      <w:r>
        <w:rPr>
          <w:rFonts w:hint="eastAsia"/>
        </w:rPr>
        <w:t>　　表 9： 多核计算机处理器主要企业在国际市场占有率（按销量，2023-2026）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2025年多核计算机处理器主要企业在国际市场排名（按销量）&amp;（千个）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全球市场主要企业多核计算机处理器销量（2023-2026）&amp;（千个）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多核计算机处理器主要企业在国际市场占有率（按收入，2023-2026）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2025年多核计算机处理器主要企业在国际市场排名（按收入）&amp;（万元）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全球市场主要企业多核计算机处理器销售收入（2023-2026）&amp;（万元）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全球市场主要企业多核计算机处理器销售价格（2023-2026）&amp;（元/个）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多核计算机处理器主要企业在中国市场占有率（按销量，2023-2026）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2025年多核计算机处理器主要企业在中国市场排名（按销量）&amp;（千个）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中国市场主要企业多核计算机处理器销量（2023-2026）&amp;（千个）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多核计算机处理器主要企业在中国市场占有率（按收入，2023-2026）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2025年多核计算机处理器主要企业在中国市场排名（按收入）&amp;（万元）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中国市场主要企业多核计算机处理器销售收入（2023-2026）&amp;（万元）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全球主要厂商多核计算机处理器总部及产地分布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全球主要厂商成立时间及多核计算机处理器商业化日期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全球主要厂商多核计算机处理器产品类型及应用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2025年全球多核计算机处理器主要厂商市场地位（第一梯队、第二梯队和第三梯队）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全球多核计算机处理器市场投资、并购等现状分析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全球主要地区多核计算机处理器产量增速（CAGR）：（2021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全球主要地区多核计算机处理器产量（2021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全球主要地区多核计算机处理器产量（2021-2026）&amp;（千个）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全球主要地区多核计算机处理器产量（2027-2032）&amp;（千个）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全球主要地区多核计算机处理器产量市场份额（2021-2026）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全球主要地区多核计算机处理器产量市场份额（2027-2032）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中国市场多核计算机处理器产量、销量、进出口（2021-2026）&amp;（千个）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中国市场多核计算机处理器产量、销量、进出口预测（2027-2032）&amp;（千个）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全球主要地区多核计算机处理器销售收入增速：（2021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全球主要地区多核计算机处理器销售收入（2021-2026）&amp;（万元）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全球主要地区多核计算机处理器销售收入市场份额（2021-2026）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全球主要地区多核计算机处理器收入（2027-2032）&amp;（万元）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全球主要地区多核计算机处理器收入市场份额（2027-2032）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全球主要地区多核计算机处理器销量（千个）：2021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全球主要地区多核计算机处理器销量（2027-2032）&amp;（千个）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全球主要地区多核计算机处理器销量份额（2027-2032）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多核计算机处理器生产基地、销售区域、竞争对手及市场地位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216： 全球不同产品类型多核计算机处理器销量市场份额（2021-2026）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全球不同产品类型多核计算机处理器收入预测（2027-2032）&amp;（万元）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全球不同产品类型多核计算机处理器收入市场份额预测（2027-2032）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224： 中国不同产品类型多核计算机处理器销量市场份额（2021-2026）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中国不同产品类型多核计算机处理器收入预测（2027-2032）&amp;（万元）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中国不同产品类型多核计算机处理器收入市场份额预测（2027-2032）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232： 全球不同应用多核计算机处理器销量市场份额（2021-2026）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234： 全球市场不同应用多核计算机处理器销量市场份额预测（2027-2032）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全球不同应用多核计算机处理器收入预测（2027-2032）&amp;（万元）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全球不同应用多核计算机处理器收入市场份额预测（2027-2032）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240： 中国不同应用多核计算机处理器销量市场份额（2021-2026）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242： 中国市场不同应用多核计算机处理器销量市场份额预测（2027-2032）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中国不同应用多核计算机处理器收入预测（2027-2032）&amp;（万元）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中国不同应用多核计算机处理器收入市场份额预测（2027-2032）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多核计算机处理器行业发展趋势</w:t>
      </w:r>
      <w:r>
        <w:rPr>
          <w:rFonts w:hint="eastAsia"/>
        </w:rPr>
        <w:br/>
      </w:r>
      <w:r>
        <w:rPr>
          <w:rFonts w:hint="eastAsia"/>
        </w:rPr>
        <w:t>　　表 248： 多核计算机处理器行业主要驱动因素</w:t>
      </w:r>
      <w:r>
        <w:rPr>
          <w:rFonts w:hint="eastAsia"/>
        </w:rPr>
        <w:br/>
      </w:r>
      <w:r>
        <w:rPr>
          <w:rFonts w:hint="eastAsia"/>
        </w:rPr>
        <w:t>　　表 249： 多核计算机处理器行业供应链分析</w:t>
      </w:r>
      <w:r>
        <w:rPr>
          <w:rFonts w:hint="eastAsia"/>
        </w:rPr>
        <w:br/>
      </w:r>
      <w:r>
        <w:rPr>
          <w:rFonts w:hint="eastAsia"/>
        </w:rPr>
        <w:t>　　表 250： 多核计算机处理器上游原料供应商</w:t>
      </w:r>
      <w:r>
        <w:rPr>
          <w:rFonts w:hint="eastAsia"/>
        </w:rPr>
        <w:br/>
      </w:r>
      <w:r>
        <w:rPr>
          <w:rFonts w:hint="eastAsia"/>
        </w:rPr>
        <w:t>　　表 251： 多核计算机处理器主要地区不同应用客户分析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多核计算机处理器典型经销商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多核计算机处理器产品图片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全球不同产品类型多核计算机处理器销售额2021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x86/x86-64处理器产品图片</w:t>
      </w:r>
      <w:r>
        <w:rPr>
          <w:rFonts w:hint="eastAsia"/>
        </w:rPr>
        <w:br/>
      </w:r>
      <w:r>
        <w:rPr>
          <w:rFonts w:hint="eastAsia"/>
        </w:rPr>
        <w:t>　　图 5： Arm架构处理器产品图片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全球不同核心数量多核计算机处理器销售额2021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全球不同核心数量多核计算机处理器市场份额2025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低核数：2-8 核产品图片</w:t>
      </w:r>
      <w:r>
        <w:rPr>
          <w:rFonts w:hint="eastAsia"/>
        </w:rPr>
        <w:br/>
      </w:r>
      <w:r>
        <w:rPr>
          <w:rFonts w:hint="eastAsia"/>
        </w:rPr>
        <w:t>　　图 9： 中核数：8-32 核产品图片</w:t>
      </w:r>
      <w:r>
        <w:rPr>
          <w:rFonts w:hint="eastAsia"/>
        </w:rPr>
        <w:br/>
      </w:r>
      <w:r>
        <w:rPr>
          <w:rFonts w:hint="eastAsia"/>
        </w:rPr>
        <w:t>　　图 10： 高核数：32-128 核产品图片</w:t>
      </w:r>
      <w:r>
        <w:rPr>
          <w:rFonts w:hint="eastAsia"/>
        </w:rPr>
        <w:br/>
      </w:r>
      <w:r>
        <w:rPr>
          <w:rFonts w:hint="eastAsia"/>
        </w:rPr>
        <w:t>　　图 11： 超高核数：128 核以上产品图片</w:t>
      </w:r>
      <w:r>
        <w:rPr>
          <w:rFonts w:hint="eastAsia"/>
        </w:rPr>
        <w:br/>
      </w:r>
      <w:r>
        <w:rPr>
          <w:rFonts w:hint="eastAsia"/>
        </w:rPr>
        <w:t>　　图 12： 全球不同制程工艺多核计算机处理器销售额2021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全球不同制程工艺多核计算机处理器市场份额2025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14： 先进制程：7nm 及以下产品图片</w:t>
      </w:r>
      <w:r>
        <w:rPr>
          <w:rFonts w:hint="eastAsia"/>
        </w:rPr>
        <w:br/>
      </w:r>
      <w:r>
        <w:rPr>
          <w:rFonts w:hint="eastAsia"/>
        </w:rPr>
        <w:t>　　图 15： 成熟先进制程：14nm-28nm产品图片</w:t>
      </w:r>
      <w:r>
        <w:rPr>
          <w:rFonts w:hint="eastAsia"/>
        </w:rPr>
        <w:br/>
      </w:r>
      <w:r>
        <w:rPr>
          <w:rFonts w:hint="eastAsia"/>
        </w:rPr>
        <w:t>　　图 16： 成熟制程：28nm-90nm产品图片</w:t>
      </w:r>
      <w:r>
        <w:rPr>
          <w:rFonts w:hint="eastAsia"/>
        </w:rPr>
        <w:br/>
      </w:r>
      <w:r>
        <w:rPr>
          <w:rFonts w:hint="eastAsia"/>
        </w:rPr>
        <w:t>　　图 17： 传统制程：90nm 以上产品图片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20： 数据中心与云计算</w:t>
      </w:r>
      <w:r>
        <w:rPr>
          <w:rFonts w:hint="eastAsia"/>
        </w:rPr>
        <w:br/>
      </w:r>
      <w:r>
        <w:rPr>
          <w:rFonts w:hint="eastAsia"/>
        </w:rPr>
        <w:t>　　图 21： 汽车电子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2025年全球前五大生产商多核计算机处理器市场份额</w:t>
      </w:r>
      <w:r>
        <w:rPr>
          <w:rFonts w:hint="eastAsia"/>
        </w:rPr>
        <w:br/>
      </w:r>
      <w:r>
        <w:rPr>
          <w:rFonts w:hint="eastAsia"/>
        </w:rPr>
        <w:t>　　图 25： 2025年全球多核计算机处理器第一梯队、第二梯队和第三梯队厂商及市场份额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全球多核计算机处理器产能、产量、产能利用率及发展趋势（2021-2032）&amp;（千个）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全球多核计算机处理器产量、需求量及发展趋势（2021-2032）&amp;（千个）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全球主要地区多核计算机处理器产量市场份额（2021-2032）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中国多核计算机处理器产能、产量、产能利用率及发展趋势（2021-2032）&amp;（千个）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中国多核计算机处理器产量、市场需求量及发展趋势（2021-2032）&amp;（千个）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全球多核计算机处理器市场销售额及增长率：（2021-2032）&amp;（万元）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全球市场多核计算机处理器市场规模：2021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全球市场多核计算机处理器价格趋势（2021-2032）&amp;（元/个）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全球主要地区多核计算机处理器销售收入（2021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全球主要地区多核计算机处理器销售收入市场份额（2021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全球不同产品类型多核计算机处理器价格走势（2021-2032）&amp;（元/个）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全球不同应用多核计算机处理器价格走势（2021-2032）&amp;（元/个）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多核计算机处理器中国企业SWOT分析</w:t>
      </w:r>
      <w:r>
        <w:rPr>
          <w:rFonts w:hint="eastAsia"/>
        </w:rPr>
        <w:br/>
      </w:r>
      <w:r>
        <w:rPr>
          <w:rFonts w:hint="eastAsia"/>
        </w:rPr>
        <w:t>　　图 56： 多核计算机处理器产业链</w:t>
      </w:r>
      <w:r>
        <w:rPr>
          <w:rFonts w:hint="eastAsia"/>
        </w:rPr>
        <w:br/>
      </w:r>
      <w:r>
        <w:rPr>
          <w:rFonts w:hint="eastAsia"/>
        </w:rPr>
        <w:t>　　图 57： 多核计算机处理器行业采购模式分析</w:t>
      </w:r>
      <w:r>
        <w:rPr>
          <w:rFonts w:hint="eastAsia"/>
        </w:rPr>
        <w:br/>
      </w:r>
      <w:r>
        <w:rPr>
          <w:rFonts w:hint="eastAsia"/>
        </w:rPr>
        <w:t>　　图 58： 多核计算机处理器行业生产模式</w:t>
      </w:r>
      <w:r>
        <w:rPr>
          <w:rFonts w:hint="eastAsia"/>
        </w:rPr>
        <w:br/>
      </w:r>
      <w:r>
        <w:rPr>
          <w:rFonts w:hint="eastAsia"/>
        </w:rPr>
        <w:t>　　图 59： 多核计算机处理器行业销售模式分析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cab490c124be2" w:history="1">
        <w:r>
          <w:rPr>
            <w:rStyle w:val="Hyperlink"/>
          </w:rPr>
          <w:t>2026-2032年全球与中国多核计算机处理器市场调查研究及发展前景分析报告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cab490c124be2" w:history="1">
        <w:r>
          <w:rPr>
            <w:rStyle w:val="Hyperlink"/>
          </w:rPr>
          <w:t>https://www.20087.com/7/31/DuoHeJiSuanJiChuLiQiShiChangQianJing.html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a423267264a7d" w:history="1">
      <w:r>
        <w:rPr>
          <w:rStyle w:val="Hyperlink"/>
        </w:rPr>
        <w:t>2026-2032年全球与中国多核计算机处理器市场调查研究及发展前景分析报告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uoHeJiSuanJiChuLiQiShiChangQianJing.html" TargetMode="External" Id="R90dcab490c12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uoHeJiSuanJiChuLiQiShiChangQianJing.html" TargetMode="External" Id="R23da42326726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2026-06-02T03:25:57Z</dcterms:created>
  <dcterms:modified xsi:type="dcterms:W3CDTF">2026-06-02T04:25:57Z</dcterms:modified>
  <dc:subject>2026-2032年全球与中国多核计算机处理器市场调查研究及发展前景分析报告</dc:subject>
  <dc:title>2026-2032年全球与中国多核计算机处理器市场调查研究及发展前景分析报告</dc:title>
  <cp:keywords>2026-2032年全球与中国多核计算机处理器市场调查研究及发展前景分析报告</cp:keywords>
  <dc:description>2026-2032年全球与中国多核计算机处理器市场调查研究及发展前景分析报告</dc:description>
</cp:coreProperties>
</file>