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7e7336be5349f6" w:history="1">
              <w:r>
                <w:rPr>
                  <w:rStyle w:val="Hyperlink"/>
                </w:rPr>
                <w:t>2026-2032年中国气体差压传感器市场研究与前景趋势预测报告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7e7336be5349f6" w:history="1">
              <w:r>
                <w:rPr>
                  <w:rStyle w:val="Hyperlink"/>
                </w:rPr>
                <w:t>2026-2032年中国气体差压传感器市场研究与前景趋势预测报告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7e7336be5349f6" w:history="1">
                <w:r>
                  <w:rPr>
                    <w:rStyle w:val="Hyperlink"/>
                  </w:rPr>
                  <w:t>https://www.20087.com/7/11/QiTiChaYaChuanGanQiXianZhuangYuQianJingFenXi.html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差压传感器用于测量气体微小压差、流量和风压，核心结构包括敏感膜片、MEMS芯片、温度补偿电路和信号处理模块，输出形式涵盖4-20mA、0-10V和数字接口。当前气体差压传感器广泛应用于HVAC系统、洁净室、生物安全实验室、医疗设备、工业过程控制、数据中心冷热通道监测和消防余压探测等领域。行业对分辨率、长期稳定性、零点漂移、温度补偿、介质兼容性和防护等级要求较高，MEMS技术推动传感器向小型化、低功耗和高灵敏度方向发展。供给端既有国际头部厂商，也有国内传感器企业逐步提升产品一致性，但高端医疗、半导体洁净室和高可靠性工业场景仍对校准、认证和长期漂移控制提出严格要求。</w:t>
      </w:r>
      <w:r>
        <w:rPr>
          <w:rFonts w:hint="eastAsia"/>
        </w:rPr>
        <w:br/>
      </w:r>
      <w:r>
        <w:rPr>
          <w:rFonts w:hint="eastAsia"/>
        </w:rPr>
        <w:t>　　未来，气体差压传感器将向高精度、数字化、智能化和场景专用化方向演进。市场调研网指出，建筑节能、室内空气质量、洁净室合规和医疗设备升级将提升高精度差压监测需求。数字输出、自校准、自诊断和IoT集成能力将增强设备与楼宇管理系统、医疗设备和工业控制平台的适配性。医疗呼吸机、麻醉机、生物安全柜和半导体厂房等场景对低漂移、高稳定性和可追溯校准要求提高，将推动高端产品发展。具备MEMS芯片设计、封装工艺、温漂补偿、行业认证和系统集成能力的企业，将在气体差压传感器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7e7336be5349f6" w:history="1">
        <w:r>
          <w:rPr>
            <w:rStyle w:val="Hyperlink"/>
          </w:rPr>
          <w:t>2026-2032年中国气体差压传感器市场研究与前景趋势预测报告</w:t>
        </w:r>
      </w:hyperlink>
      <w:r>
        <w:rPr>
          <w:rFonts w:hint="eastAsia"/>
        </w:rPr>
        <w:t>》，2025年气体差压传感器行业市场规模达 亿元，预计2032年市场规模将达 亿元，期间年均复合增长率（CAGR）达 %。报告系统分析了气体差压传感器行业的市场规模、供需动态及竞争格局，重点评估了主要气体差压传感器企业的经营表现，并对气体差压传感器行业未来发展趋势进行了科学预测。报告结合气体差压传感器技术现状与SWOT分析，揭示了市场机遇与潜在风险。市场调研网发布的《</w:t>
      </w:r>
      <w:hyperlink r:id="Ra27e7336be5349f6" w:history="1">
        <w:r>
          <w:rPr>
            <w:rStyle w:val="Hyperlink"/>
          </w:rPr>
          <w:t>2026-2032年中国气体差压传感器市场研究与前景趋势预测报告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气体差压传感器行业概述</w:t>
      </w:r>
      <w:r>
        <w:rPr>
          <w:rFonts w:hint="eastAsia"/>
        </w:rPr>
        <w:br/>
      </w:r>
      <w:r>
        <w:rPr>
          <w:rFonts w:hint="eastAsia"/>
        </w:rPr>
        <w:t>　　第一节 气体差压传感器定义与分类</w:t>
      </w:r>
      <w:r>
        <w:rPr>
          <w:rFonts w:hint="eastAsia"/>
        </w:rPr>
        <w:br/>
      </w:r>
      <w:r>
        <w:rPr>
          <w:rFonts w:hint="eastAsia"/>
        </w:rPr>
        <w:t>　　第二节 气体差压传感器应用领域</w:t>
      </w:r>
      <w:r>
        <w:rPr>
          <w:rFonts w:hint="eastAsia"/>
        </w:rPr>
        <w:br/>
      </w:r>
      <w:r>
        <w:rPr>
          <w:rFonts w:hint="eastAsia"/>
        </w:rPr>
        <w:t>　　第三节 气体差压传感器行业经济指标分析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气体差压传感器产业链及经营模式分析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三、气体差压传感器销售模式及销售渠道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全球气体差压传感器市场发展综述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2020-2025年全球气体差压传感器市场规模与趋势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主要国家与地区气体差压传感器市场分析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2026-2032年全球气体差压传感器行业发展趋势与前景预测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中国气体差压传感器行业市场分析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2025-2026年气体差压传感器产能与投资动态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一、国内气体差压传感器产能及利用情况</w:t>
      </w:r>
      <w:r>
        <w:rPr>
          <w:rFonts w:hint="eastAsia"/>
        </w:rPr>
        <w:br/>
      </w:r>
      <w:r>
        <w:rPr>
          <w:rFonts w:hint="eastAsia"/>
        </w:rPr>
        <w:t>　　　　二、气体差压传感器产能扩张与投资动态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2026-2032年气体差压传感器行业产量统计与趋势预测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一、2020-2025年气体差压传感器行业产量数据统计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1、2020-2025年气体差压传感器产量及增长趋势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2、2020-2025年气体差压传感器细分产品产量及份额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二、影响气体差压传感器产量的关键因素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三、2026-2032年气体差压传感器产量预测</w:t>
      </w:r>
      <w:r>
        <w:rPr>
          <w:rFonts w:hint="eastAsia"/>
        </w:rPr>
        <w:br/>
      </w:r>
      <w:r>
        <w:rPr>
          <w:rFonts w:hint="eastAsia"/>
        </w:rPr>
        <w:t>　　第三节 2026-2032年气体差压传感器市场需求与销售分析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一、2025-2026年气体差压传感器行业需求现状</w:t>
      </w:r>
      <w:r>
        <w:rPr>
          <w:rFonts w:hint="eastAsia"/>
        </w:rPr>
        <w:br/>
      </w:r>
      <w:r>
        <w:rPr>
          <w:rFonts w:hint="eastAsia"/>
        </w:rPr>
        <w:t>　　　　二、气体差压传感器客户群体与需求特点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三、2020-2025年气体差压传感器行业销售规模分析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四、2026-2032年气体差压传感器市场增长潜力与规模预测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中国气体差压传感器细分市场与下游应用领域分析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气体差压传感器细分市场分析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一、2025-2026年气体差压传感器主要细分产品市场现状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气体差压传感器下游应用与客户群体分析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一、2025-2026年气体差压传感器各应用领域市场现状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2025-2026年气体差压传感器行业技术发展现状及趋势分析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气体差压传感器行业技术发展现状分析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国内外气体差压传感器行业技术差异与原因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气体差压传感器行业技术发展方向、趋势预测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提升气体差压传感器行业技术能力策略建议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气体差压传感器价格机制与竞争策略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一、2020-2025年气体差压传感器市场价格走势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气体差压传感器定价策略与方法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2026-2032年气体差压传感器价格竞争态势与趋势预测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中国气体差压传感器行业重点区域市场研究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2025-2026年重点区域气体差压传感器市场发展概况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二、2020-2025年气体差压传感器市场需求规模情况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三、2026-2032年气体差压传感器行业发展潜力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二、2020-2025年气体差压传感器市场需求规模情况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三、2026-2032年气体差压传感器行业发展潜力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二、2020-2025年气体差压传感器市场需求规模情况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三、2026-2032年气体差压传感器行业发展潜力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二、2020-2025年气体差压传感器市场需求规模情况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三、2026-2032年气体差压传感器行业发展潜力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二、2020-2025年气体差压传感器市场需求规模情况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三、2026-2032年气体差压传感器行业发展潜力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2020-2025年中国气体差压传感器行业进出口情况分析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气体差压传感器行业进口情况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一、2020-2025年气体差压传感器进口规模及增长情况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二、气体差压传感器主要进口来源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气体差压传感器行业出口情况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一、2020-2025年气体差压传感器出口规模及增长情况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二、气体差压传感器主要出口目的地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2020-2025年中国气体差压传感器行业总体发展与财务状况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2020-2025年中国气体差压传感器行业规模情况</w:t>
      </w:r>
      <w:r>
        <w:rPr>
          <w:rFonts w:hint="eastAsia"/>
        </w:rPr>
        <w:br/>
      </w:r>
      <w:r>
        <w:rPr>
          <w:rFonts w:hint="eastAsia"/>
        </w:rPr>
        <w:t>　　　　一、气体差压传感器行业企业数量规模</w:t>
      </w:r>
      <w:r>
        <w:rPr>
          <w:rFonts w:hint="eastAsia"/>
        </w:rPr>
        <w:br/>
      </w:r>
      <w:r>
        <w:rPr>
          <w:rFonts w:hint="eastAsia"/>
        </w:rPr>
        <w:t>　　　　二、气体差压传感器行业从业人员规模</w:t>
      </w:r>
      <w:r>
        <w:rPr>
          <w:rFonts w:hint="eastAsia"/>
        </w:rPr>
        <w:br/>
      </w:r>
      <w:r>
        <w:rPr>
          <w:rFonts w:hint="eastAsia"/>
        </w:rPr>
        <w:t>　　　　三、气体差压传感器行业市场敏感性分析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2020-2025年中国气体差压传感器行业财务能力分析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一、气体差压传感器行业盈利能力</w:t>
      </w:r>
      <w:r>
        <w:rPr>
          <w:rFonts w:hint="eastAsia"/>
        </w:rPr>
        <w:br/>
      </w:r>
      <w:r>
        <w:rPr>
          <w:rFonts w:hint="eastAsia"/>
        </w:rPr>
        <w:t>　　　　二、气体差压传感器行业偿债能力</w:t>
      </w:r>
      <w:r>
        <w:rPr>
          <w:rFonts w:hint="eastAsia"/>
        </w:rPr>
        <w:br/>
      </w:r>
      <w:r>
        <w:rPr>
          <w:rFonts w:hint="eastAsia"/>
        </w:rPr>
        <w:t>　　　　三、气体差压传感器行业营运能力</w:t>
      </w:r>
      <w:r>
        <w:rPr>
          <w:rFonts w:hint="eastAsia"/>
        </w:rPr>
        <w:br/>
      </w:r>
      <w:r>
        <w:rPr>
          <w:rFonts w:hint="eastAsia"/>
        </w:rPr>
        <w:t>　　　　四、气体差压传感器行业发展能力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气体差压传感器行业重点企业调研分析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二、企业气体差压传感器业务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二、企业气体差压传感器业务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二、企业气体差压传感器业务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二、企业气体差压传感器业务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二、企业气体差压传感器业务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二、企业气体差压传感器业务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中国气体差压传感器行业竞争格局分析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气体差压传感器行业竞争格局总览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2025-2026年气体差压传感器行业竞争力分析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2020-2025年气体差压传感器行业企业并购活动分析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2025-2026年气体差压传感器行业会展与招投标活动分析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一、气体差压传感器行业会展活动及其市场影响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2026年中国气体差压传感器企业发展企业发展策略与建议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气体差压传感器销售模式与渠道策略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气体差压传感器品牌与市场推广策略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气体差压传感器研发投入与技术创新能力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气体差压传感器合作联盟与资源整合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中国气体差压传感器行业风险与对策</w:t>
      </w:r>
      <w:r>
        <w:rPr>
          <w:rFonts w:hint="eastAsia"/>
        </w:rPr>
        <w:br/>
      </w:r>
      <w:r>
        <w:rPr>
          <w:rFonts w:hint="eastAsia"/>
        </w:rPr>
        <w:t>　　第一节 气体差压传感器行业SWOT分析</w:t>
      </w:r>
      <w:r>
        <w:rPr>
          <w:rFonts w:hint="eastAsia"/>
        </w:rPr>
        <w:br/>
      </w:r>
      <w:r>
        <w:rPr>
          <w:rFonts w:hint="eastAsia"/>
        </w:rPr>
        <w:t>　　　　一、气体差压传感器行业优势</w:t>
      </w:r>
      <w:r>
        <w:rPr>
          <w:rFonts w:hint="eastAsia"/>
        </w:rPr>
        <w:br/>
      </w:r>
      <w:r>
        <w:rPr>
          <w:rFonts w:hint="eastAsia"/>
        </w:rPr>
        <w:t>　　　　二、气体差压传感器行业劣势</w:t>
      </w:r>
      <w:r>
        <w:rPr>
          <w:rFonts w:hint="eastAsia"/>
        </w:rPr>
        <w:br/>
      </w:r>
      <w:r>
        <w:rPr>
          <w:rFonts w:hint="eastAsia"/>
        </w:rPr>
        <w:t>　　　　三、气体差压传感器市场机会</w:t>
      </w:r>
      <w:r>
        <w:rPr>
          <w:rFonts w:hint="eastAsia"/>
        </w:rPr>
        <w:br/>
      </w:r>
      <w:r>
        <w:rPr>
          <w:rFonts w:hint="eastAsia"/>
        </w:rPr>
        <w:t>　　　　四、气体差压传感器市场威胁</w:t>
      </w:r>
      <w:r>
        <w:rPr>
          <w:rFonts w:hint="eastAsia"/>
        </w:rPr>
        <w:br/>
      </w:r>
      <w:r>
        <w:rPr>
          <w:rFonts w:hint="eastAsia"/>
        </w:rPr>
        <w:t>　　第二节 气体差压传感器行业风险及对策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2026-2032年中国气体差压传感器行业前景与发展趋势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2025-2026年气体差压传感器行业发展环境分析</w:t>
      </w:r>
      <w:r>
        <w:rPr>
          <w:rFonts w:hint="eastAsia"/>
        </w:rPr>
        <w:br/>
      </w:r>
      <w:r>
        <w:rPr>
          <w:rFonts w:hint="eastAsia"/>
        </w:rPr>
        <w:t>　　　　一、气体差压传感器行业主管部门与监管体制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二、气体差压传感器行业主要法律法规及政策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三、气体差压传感器行业标准与质量监管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2026-2032年气体差压传感器行业发展趋势与方向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2026-2032年气体差压传感器行业发展潜力与机遇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气体差压传感器行业研究结论与建议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[^中^智林]气体差压传感器行业发展建议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2020-2025年中国气体差压传感器市场规模及增长情况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2020-2025年中国气体差压传感器行业产量及增长趋势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2026-2032年中国气体差压传感器行业产量预测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2020-2025年中国气体差压传感器行业市场需求及增长情况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2026-2032年中国气体差压传感器行业市场需求预测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2020-2025年中国气体差压传感器行业利润及增长情况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**地区气体差压传感器市场规模及增长情况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**地区气体差压传感器行业市场需求情况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**地区气体差压传感器市场规模及增长情况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**地区气体差压传感器行业市场需求情况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2020-2025年中国气体差压传感器行业出口情况分析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2020-2025年中国气体差压传感器行业产品市场价格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2026-2032年中国气体差压传感器行业产品市场价格走势预测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气体差压传感器重点企业经营情况分析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气体差压传感器重点企业经营情况分析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2026-2032年中国气体差压传感器市场规模预测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2026-2032年中国气体差压传感器行业利润预测</w:t>
      </w:r>
      <w:r>
        <w:rPr>
          <w:rFonts w:hint="eastAsia"/>
        </w:rPr>
        <w:br/>
      </w:r>
      <w:r>
        <w:rPr>
          <w:rFonts w:hint="eastAsia"/>
        </w:rPr>
        <w:t>　　图表 2026年气体差压传感器行业壁垒</w:t>
      </w:r>
      <w:r>
        <w:rPr>
          <w:rFonts w:hint="eastAsia"/>
        </w:rPr>
        <w:br/>
      </w:r>
      <w:r>
        <w:rPr>
          <w:rFonts w:hint="eastAsia"/>
        </w:rPr>
        <w:t>　　图表 2026年气体差压传感器市场前景分析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2026-2032年中国气体差压传感器市场需求预测</w:t>
      </w:r>
      <w:r>
        <w:rPr>
          <w:rFonts w:hint="eastAsia"/>
        </w:rPr>
        <w:br/>
      </w:r>
      <w:r>
        <w:rPr>
          <w:rFonts w:hint="eastAsia"/>
        </w:rPr>
        <w:t>　　图表 2026年气体差压传感器发展趋势预测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7e7336be5349f6" w:history="1">
        <w:r>
          <w:rPr>
            <w:rStyle w:val="Hyperlink"/>
          </w:rPr>
          <w:t>2026-2032年中国气体差压传感器市场研究与前景趋势预测报告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7e7336be5349f6" w:history="1">
        <w:r>
          <w:rPr>
            <w:rStyle w:val="Hyperlink"/>
          </w:rPr>
          <w:t>https://www.20087.com/7/11/QiTiChaYaChuanGanQiXianZhuangYuQianJingFenXi.html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32b0dbdb824889" w:history="1">
      <w:r>
        <w:rPr>
          <w:rStyle w:val="Hyperlink"/>
        </w:rPr>
        <w:t>2026-2032年中国气体差压传感器市场研究与前景趋势预测报告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QiTiChaYaChuanGanQiXianZhuangYuQianJingFenXi.html" TargetMode="External" Id="Ra27e7336be5349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QiTiChaYaChuanGanQiXianZhuangYuQianJingFenXi.html" TargetMode="External" Id="R1332b0dbdb8248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2026-10-19T06:55:03Z</dcterms:created>
  <dcterms:modified xsi:type="dcterms:W3CDTF">2026-10-19T07:55:03Z</dcterms:modified>
  <dc:subject>2026-2032年中国气体差压传感器市场研究与前景趋势预测报告</dc:subject>
  <dc:title>2026-2032年中国气体差压传感器市场研究与前景趋势预测报告</dc:title>
  <cp:keywords>2026-2032年中国气体差压传感器市场研究与前景趋势预测报告</cp:keywords>
  <dc:description>2026-2032年中国气体差压传感器市场研究与前景趋势预测报告</dc:description>
</cp:coreProperties>
</file>