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e2ae5def84dda" w:history="1">
              <w:r>
                <w:rPr>
                  <w:rStyle w:val="Hyperlink"/>
                </w:rPr>
                <w:t>2026-2032年全球与中国感应熔炼炉行业市场调研及前景趋势分析报告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e2ae5def84dda" w:history="1">
              <w:r>
                <w:rPr>
                  <w:rStyle w:val="Hyperlink"/>
                </w:rPr>
                <w:t>2026-2032年全球与中国感应熔炼炉行业市场调研及前景趋势分析报告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e2ae5def84dda" w:history="1">
                <w:r>
                  <w:rPr>
                    <w:rStyle w:val="Hyperlink"/>
                  </w:rPr>
                  <w:t>https://www.20087.com/7/01/GanYingRongLianLuQianJing.html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熔炼炉是金属材料熔炼与精炼的核心装备，凭借高效、清洁、可控性强等优势，已广泛应用于钢铁、有色金属及特种合金的生产领域。目前，感应熔炼炉主流设备采用中频或工频感应电源，配合坩埚、线圈与冷却系统，实现对熔体温度、成分及纯净度的精确控制。在高端制造领域，真空感应熔炼炉（VIM）与保护气氛感应炉被用于航空发动机高温合金、生物医用钛合金等高附加值材料的制备。然而，感应熔炼炉在能效优化、炉衬寿命、电磁干扰抑制及复杂合金成分均匀性控制方面仍面临技术瓶颈。国内企业在常规炉型上具备较强制造能力，但在高功率密度、高真空度及智能化控制等高端机型方面，与国际先进水平存在差距，核心电源模块与耐火材料仍部分依赖进口。</w:t>
      </w:r>
      <w:r>
        <w:rPr>
          <w:rFonts w:hint="eastAsia"/>
        </w:rPr>
        <w:br/>
      </w:r>
      <w:r>
        <w:rPr>
          <w:rFonts w:hint="eastAsia"/>
        </w:rPr>
        <w:t>　　未来，感应熔炼炉将向绿色低碳、数字孪生与多功能集成方向演进。节能技术如谐振式逆变电源、余热回收系统及智能功率调度算法将显著降低单位熔炼能耗。数字孪生平台将融合电磁场仿真、热流耦合模型与实时传感器数据，实现熔炼过程虚拟调试、异常预警与工艺参数自优化。为满足新材料开发需求，感应熔炼炉将集成在线光谱分析、电磁搅拌强化及惰性气体动态调控功能，提升合金纯净度与组织均匀性。同时，在循环经济驱动下，设备将强化对废金属高效重熔与杂质脱除能力，并与智能工厂MES系统对接，支撑金属材料从回收到再生的闭环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e2ae5def84dda" w:history="1">
        <w:r>
          <w:rPr>
            <w:rStyle w:val="Hyperlink"/>
          </w:rPr>
          <w:t>2026-2032年全球与中国感应熔炼炉行业市场调研及前景趋势分析报告</w:t>
        </w:r>
      </w:hyperlink>
      <w:r>
        <w:rPr>
          <w:rFonts w:hint="eastAsia"/>
        </w:rPr>
        <w:t>》依托国家统计局、相关行业协会及科研机构的权威数据，系统分析了感应熔炼炉行业现状。报告从感应熔炼炉市场规模、供需关系、竞争格局等维度展开研究，重点评估了主要感应熔炼炉企业的市场表现。通过对感应熔炼炉行业技术发展水平和市场环境的分析，客观预测了未来发展趋势，并指出值得关注的机遇与风险。报告为感应熔炼炉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中国感应熔炼炉概述</w:t>
      </w:r>
      <w:r>
        <w:rPr>
          <w:rFonts w:hint="eastAsia"/>
        </w:rPr>
        <w:br/>
      </w:r>
      <w:r>
        <w:rPr>
          <w:rFonts w:hint="eastAsia"/>
        </w:rPr>
        <w:t>　　第一节 感应熔炼炉行业定义</w:t>
      </w:r>
      <w:r>
        <w:rPr>
          <w:rFonts w:hint="eastAsia"/>
        </w:rPr>
        <w:br/>
      </w:r>
      <w:r>
        <w:rPr>
          <w:rFonts w:hint="eastAsia"/>
        </w:rPr>
        <w:t>　　第二节 感应熔炼炉行业发展特性</w:t>
      </w:r>
      <w:r>
        <w:rPr>
          <w:rFonts w:hint="eastAsia"/>
        </w:rPr>
        <w:br/>
      </w:r>
      <w:r>
        <w:rPr>
          <w:rFonts w:hint="eastAsia"/>
        </w:rPr>
        <w:t>　　第三节 感应熔炼炉产业链分析</w:t>
      </w:r>
      <w:r>
        <w:rPr>
          <w:rFonts w:hint="eastAsia"/>
        </w:rPr>
        <w:br/>
      </w:r>
      <w:r>
        <w:rPr>
          <w:rFonts w:hint="eastAsia"/>
        </w:rPr>
        <w:t>　　第四节 感应熔炼炉行业生命周期分析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中国感应熔炼炉发展环境分析</w:t>
      </w:r>
      <w:r>
        <w:rPr>
          <w:rFonts w:hint="eastAsia"/>
        </w:rPr>
        <w:br/>
      </w:r>
      <w:r>
        <w:rPr>
          <w:rFonts w:hint="eastAsia"/>
        </w:rPr>
        <w:t>　　第一节 感应熔炼炉行业经济环境分析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感应熔炼炉行业相关政策、标准</w:t>
      </w:r>
      <w:r>
        <w:rPr>
          <w:rFonts w:hint="eastAsia"/>
        </w:rPr>
        <w:br/>
      </w:r>
      <w:r>
        <w:rPr>
          <w:rFonts w:hint="eastAsia"/>
        </w:rPr>
        <w:t>　　第三节 感应熔炼炉行业相关发展规划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2025-2026年感应熔炼炉行业技术发展现状及趋势分析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感应熔炼炉行业技术发展现状分析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国内外感应熔炼炉行业技术差异与原因</w:t>
      </w:r>
      <w:r>
        <w:rPr>
          <w:rFonts w:hint="eastAsia"/>
        </w:rPr>
        <w:br/>
      </w:r>
      <w:r>
        <w:rPr>
          <w:rFonts w:hint="eastAsia"/>
        </w:rPr>
        <w:t>　　第三节 感应熔炼炉行业技术发展方向、趋势预测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提升感应熔炼炉行业技术能力策略建议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全球感应熔炼炉市场发展概况</w:t>
      </w:r>
      <w:r>
        <w:rPr>
          <w:rFonts w:hint="eastAsia"/>
        </w:rPr>
        <w:br/>
      </w:r>
      <w:r>
        <w:rPr>
          <w:rFonts w:hint="eastAsia"/>
        </w:rPr>
        <w:t>　　第一节 全球感应熔炼炉市场发展分析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北美地区主要国家感应熔炼炉市场概况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欧洲地区主要国家感应熔炼炉市场概况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亚洲地区主要国家感应熔炼炉市场概况</w:t>
      </w:r>
      <w:r>
        <w:rPr>
          <w:rFonts w:hint="eastAsia"/>
        </w:rPr>
        <w:br/>
      </w:r>
      <w:r>
        <w:rPr>
          <w:rFonts w:hint="eastAsia"/>
        </w:rPr>
        <w:t>　　第五节 全球感应熔炼炉市场发展预测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中国感应熔炼炉发展现状</w:t>
      </w:r>
      <w:r>
        <w:rPr>
          <w:rFonts w:hint="eastAsia"/>
        </w:rPr>
        <w:br/>
      </w:r>
      <w:r>
        <w:rPr>
          <w:rFonts w:hint="eastAsia"/>
        </w:rPr>
        <w:t>　　第一节 中国感应熔炼炉市场现状分析</w:t>
      </w:r>
      <w:r>
        <w:rPr>
          <w:rFonts w:hint="eastAsia"/>
        </w:rPr>
        <w:br/>
      </w:r>
      <w:r>
        <w:rPr>
          <w:rFonts w:hint="eastAsia"/>
        </w:rPr>
        <w:t>　　第二节 中国感应熔炼炉行业产量情况分析及预测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一、感应熔炼炉总体产能规模</w:t>
      </w:r>
      <w:r>
        <w:rPr>
          <w:rFonts w:hint="eastAsia"/>
        </w:rPr>
        <w:br/>
      </w:r>
      <w:r>
        <w:rPr>
          <w:rFonts w:hint="eastAsia"/>
        </w:rPr>
        <w:t>　　　　二、感应熔炼炉生产区域分布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三、2020-2025年中国感应熔炼炉行业产量统计分析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三、2026-2032年中国感应熔炼炉行业产量预测分析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中国感应熔炼炉市场需求分析及预测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一、中国感应熔炼炉市场需求特点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二、2020-2025年中国感应熔炼炉市场需求量统计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三、2026-2032年中国感应熔炼炉市场需求量预测</w:t>
      </w:r>
      <w:r>
        <w:rPr>
          <w:rFonts w:hint="eastAsia"/>
        </w:rPr>
        <w:br/>
      </w:r>
      <w:r>
        <w:rPr>
          <w:rFonts w:hint="eastAsia"/>
        </w:rPr>
        <w:t>　　第四节 中国感应熔炼炉价格趋势分析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一、2020-2025年中国感应熔炼炉市场价格趋势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二、2026-2032年中国感应熔炼炉市场价格走势预测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感应熔炼炉市场特性分析</w:t>
      </w:r>
      <w:r>
        <w:rPr>
          <w:rFonts w:hint="eastAsia"/>
        </w:rPr>
        <w:br/>
      </w:r>
      <w:r>
        <w:rPr>
          <w:rFonts w:hint="eastAsia"/>
        </w:rPr>
        <w:t>　　第一节 感应熔炼炉行业集中度分析</w:t>
      </w:r>
      <w:r>
        <w:rPr>
          <w:rFonts w:hint="eastAsia"/>
        </w:rPr>
        <w:br/>
      </w:r>
      <w:r>
        <w:rPr>
          <w:rFonts w:hint="eastAsia"/>
        </w:rPr>
        <w:t>　　第二节 感应熔炼炉行业SWOT分析</w:t>
      </w:r>
      <w:r>
        <w:rPr>
          <w:rFonts w:hint="eastAsia"/>
        </w:rPr>
        <w:br/>
      </w:r>
      <w:r>
        <w:rPr>
          <w:rFonts w:hint="eastAsia"/>
        </w:rPr>
        <w:t>　　　　一、感应熔炼炉行业优势</w:t>
      </w:r>
      <w:r>
        <w:rPr>
          <w:rFonts w:hint="eastAsia"/>
        </w:rPr>
        <w:br/>
      </w:r>
      <w:r>
        <w:rPr>
          <w:rFonts w:hint="eastAsia"/>
        </w:rPr>
        <w:t>　　　　二、感应熔炼炉行业劣势</w:t>
      </w:r>
      <w:r>
        <w:rPr>
          <w:rFonts w:hint="eastAsia"/>
        </w:rPr>
        <w:br/>
      </w:r>
      <w:r>
        <w:rPr>
          <w:rFonts w:hint="eastAsia"/>
        </w:rPr>
        <w:t>　　　　三、感应熔炼炉行业机会</w:t>
      </w:r>
      <w:r>
        <w:rPr>
          <w:rFonts w:hint="eastAsia"/>
        </w:rPr>
        <w:br/>
      </w:r>
      <w:r>
        <w:rPr>
          <w:rFonts w:hint="eastAsia"/>
        </w:rPr>
        <w:t>　　　　四、感应熔炼炉行业风险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2020-2025年感应熔炼炉行业经济运行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2020-2025年中国感应熔炼炉行业盈利能力分析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2020-2025年中国感应熔炼炉行业发展能力分析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2020-2025年感应熔炼炉行业偿债能力分析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2020-2025年感应熔炼炉制造企业数量分析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中国感应熔炼炉行业重点地区发展分析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**地区感应熔炼炉市场发展分析</w:t>
      </w:r>
      <w:r>
        <w:rPr>
          <w:rFonts w:hint="eastAsia"/>
        </w:rPr>
        <w:br/>
      </w:r>
      <w:r>
        <w:rPr>
          <w:rFonts w:hint="eastAsia"/>
        </w:rPr>
        <w:t>　　第三节 **地区感应熔炼炉市场发展分析</w:t>
      </w:r>
      <w:r>
        <w:rPr>
          <w:rFonts w:hint="eastAsia"/>
        </w:rPr>
        <w:br/>
      </w:r>
      <w:r>
        <w:rPr>
          <w:rFonts w:hint="eastAsia"/>
        </w:rPr>
        <w:t>　　第四节 **地区感应熔炼炉市场发展分析</w:t>
      </w:r>
      <w:r>
        <w:rPr>
          <w:rFonts w:hint="eastAsia"/>
        </w:rPr>
        <w:br/>
      </w:r>
      <w:r>
        <w:rPr>
          <w:rFonts w:hint="eastAsia"/>
        </w:rPr>
        <w:t>　　第五节 **地区感应熔炼炉市场发展分析</w:t>
      </w:r>
      <w:r>
        <w:rPr>
          <w:rFonts w:hint="eastAsia"/>
        </w:rPr>
        <w:br/>
      </w:r>
      <w:r>
        <w:rPr>
          <w:rFonts w:hint="eastAsia"/>
        </w:rPr>
        <w:t>　　第六节 **地区感应熔炼炉市场发展分析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2020-2025年中国感应熔炼炉进出口分析</w:t>
      </w:r>
      <w:r>
        <w:rPr>
          <w:rFonts w:hint="eastAsia"/>
        </w:rPr>
        <w:br/>
      </w:r>
      <w:r>
        <w:rPr>
          <w:rFonts w:hint="eastAsia"/>
        </w:rPr>
        <w:t>　　第一节 感应熔炼炉进口情况分析</w:t>
      </w:r>
      <w:r>
        <w:rPr>
          <w:rFonts w:hint="eastAsia"/>
        </w:rPr>
        <w:br/>
      </w:r>
      <w:r>
        <w:rPr>
          <w:rFonts w:hint="eastAsia"/>
        </w:rPr>
        <w:t>　　第二节 感应熔炼炉出口情况分析</w:t>
      </w:r>
      <w:r>
        <w:rPr>
          <w:rFonts w:hint="eastAsia"/>
        </w:rPr>
        <w:br/>
      </w:r>
      <w:r>
        <w:rPr>
          <w:rFonts w:hint="eastAsia"/>
        </w:rPr>
        <w:t>　　第三节 影响感应熔炼炉进出口因素分析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主要感应熔炼炉生产企业及竞争格局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三、企业感应熔炼炉经营状况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感应熔炼炉行业投资战略研究</w:t>
      </w:r>
      <w:r>
        <w:rPr>
          <w:rFonts w:hint="eastAsia"/>
        </w:rPr>
        <w:br/>
      </w:r>
      <w:r>
        <w:rPr>
          <w:rFonts w:hint="eastAsia"/>
        </w:rPr>
        <w:t>　　第一节 感应熔炼炉行业发展战略研究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对我国感应熔炼炉品牌的战略思考</w:t>
      </w:r>
      <w:r>
        <w:rPr>
          <w:rFonts w:hint="eastAsia"/>
        </w:rPr>
        <w:br/>
      </w:r>
      <w:r>
        <w:rPr>
          <w:rFonts w:hint="eastAsia"/>
        </w:rPr>
        <w:t>　　　　一、感应熔炼炉品牌的重要性</w:t>
      </w:r>
      <w:r>
        <w:rPr>
          <w:rFonts w:hint="eastAsia"/>
        </w:rPr>
        <w:br/>
      </w:r>
      <w:r>
        <w:rPr>
          <w:rFonts w:hint="eastAsia"/>
        </w:rPr>
        <w:t>　　　　二、感应熔炼炉实施品牌战略的意义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三、感应熔炼炉企业品牌的现状分析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四、我国感应熔炼炉企业的品牌战略</w:t>
      </w:r>
      <w:r>
        <w:rPr>
          <w:rFonts w:hint="eastAsia"/>
        </w:rPr>
        <w:br/>
      </w:r>
      <w:r>
        <w:rPr>
          <w:rFonts w:hint="eastAsia"/>
        </w:rPr>
        <w:t>　　　　五、感应熔炼炉品牌战略管理的策略</w:t>
      </w:r>
      <w:r>
        <w:rPr>
          <w:rFonts w:hint="eastAsia"/>
        </w:rPr>
        <w:br/>
      </w:r>
      <w:r>
        <w:rPr>
          <w:rFonts w:hint="eastAsia"/>
        </w:rPr>
        <w:t>　　第三节 感应熔炼炉经营策略分析</w:t>
      </w:r>
      <w:r>
        <w:rPr>
          <w:rFonts w:hint="eastAsia"/>
        </w:rPr>
        <w:br/>
      </w:r>
      <w:r>
        <w:rPr>
          <w:rFonts w:hint="eastAsia"/>
        </w:rPr>
        <w:t>　　　　一、感应熔炼炉市场细分策略</w:t>
      </w:r>
      <w:r>
        <w:rPr>
          <w:rFonts w:hint="eastAsia"/>
        </w:rPr>
        <w:br/>
      </w:r>
      <w:r>
        <w:rPr>
          <w:rFonts w:hint="eastAsia"/>
        </w:rPr>
        <w:t>　　　　二、感应熔炼炉市场创新策略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四、感应熔炼炉新产品差异化战略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2026-2032年中国感应熔炼炉发展趋势预测及投资风险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2026年感应熔炼炉市场前景分析</w:t>
      </w:r>
      <w:r>
        <w:rPr>
          <w:rFonts w:hint="eastAsia"/>
        </w:rPr>
        <w:br/>
      </w:r>
      <w:r>
        <w:rPr>
          <w:rFonts w:hint="eastAsia"/>
        </w:rPr>
        <w:t>　　第二节 2026年感应熔炼炉行业发展趋势预测</w:t>
      </w:r>
      <w:r>
        <w:rPr>
          <w:rFonts w:hint="eastAsia"/>
        </w:rPr>
        <w:br/>
      </w:r>
      <w:r>
        <w:rPr>
          <w:rFonts w:hint="eastAsia"/>
        </w:rPr>
        <w:t>　　第三节 感应熔炼炉行业投资风险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感应熔炼炉投资建议</w:t>
      </w:r>
      <w:r>
        <w:rPr>
          <w:rFonts w:hint="eastAsia"/>
        </w:rPr>
        <w:br/>
      </w:r>
      <w:r>
        <w:rPr>
          <w:rFonts w:hint="eastAsia"/>
        </w:rPr>
        <w:t>　　第一节 感应熔炼炉行业投资环境分析</w:t>
      </w:r>
      <w:r>
        <w:rPr>
          <w:rFonts w:hint="eastAsia"/>
        </w:rPr>
        <w:br/>
      </w:r>
      <w:r>
        <w:rPr>
          <w:rFonts w:hint="eastAsia"/>
        </w:rPr>
        <w:t>　　第二节 感应熔炼炉行业投资进入壁垒分析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2020-2025年中国感应熔炼炉市场规模及增长情况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2020-2025年中国感应熔炼炉行业产量及增长趋势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2026-2032年中国感应熔炼炉行业产量预测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2020-2025年中国感应熔炼炉行业市场需求及增长情况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2026-2032年中国感应熔炼炉行业市场需求预测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2020-2025年中国感应熔炼炉行业利润及增长情况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**地区感应熔炼炉行业市场需求情况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**地区感应熔炼炉市场规模及增长情况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**地区感应熔炼炉行业市场需求情况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2020-2025年中国感应熔炼炉行业进口量及增速统计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2020-2025年中国感应熔炼炉行业出口量及增速统计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感应熔炼炉重点企业经营情况分析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2026年感应熔炼炉市场前景分析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2026-2032年中国感应熔炼炉市场需求预测</w:t>
      </w:r>
      <w:r>
        <w:rPr>
          <w:rFonts w:hint="eastAsia"/>
        </w:rPr>
        <w:br/>
      </w:r>
      <w:r>
        <w:rPr>
          <w:rFonts w:hint="eastAsia"/>
        </w:rPr>
        <w:t>　　图表 2026年感应熔炼炉发展趋势预测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e2ae5def84dda" w:history="1">
        <w:r>
          <w:rPr>
            <w:rStyle w:val="Hyperlink"/>
          </w:rPr>
          <w:t>2026-2032年全球与中国感应熔炼炉行业市场调研及前景趋势分析报告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e2ae5def84dda" w:history="1">
        <w:r>
          <w:rPr>
            <w:rStyle w:val="Hyperlink"/>
          </w:rPr>
          <w:t>https://www.20087.com/7/01/GanYingRongLianLuQianJing.html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热点：小型熔铁炉、真空感应熔炼炉、国内十大中频炉厂家、感应熔炼炉工作原理、熔炼炉图片、感应熔炼炉的加热原理、电弧炉、感应熔炼炉衬有哪几种、熔铸车间工艺流程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099e26ad2471f" w:history="1">
      <w:r>
        <w:rPr>
          <w:rStyle w:val="Hyperlink"/>
        </w:rPr>
        <w:t>2026-2032年全球与中国感应熔炼炉行业市场调研及前景趋势分析报告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anYingRongLianLuQianJing.html" TargetMode="External" Id="R0f2e2ae5def8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anYingRongLianLuQianJing.html" TargetMode="External" Id="R45c099e26ad2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2025-12-31T07:12:52Z</dcterms:created>
  <dcterms:modified xsi:type="dcterms:W3CDTF">2025-12-31T08:12:52Z</dcterms:modified>
  <dc:subject>2026-2032年全球与中国感应熔炼炉行业市场调研及前景趋势分析报告</dc:subject>
  <dc:title>2026-2032年全球与中国感应熔炼炉行业市场调研及前景趋势分析报告</dc:title>
  <cp:keywords>2026-2032年全球与中国感应熔炼炉行业市场调研及前景趋势分析报告</cp:keywords>
  <dc:description>2026-2032年全球与中国感应熔炼炉行业市场调研及前景趋势分析报告</dc:description>
</cp:coreProperties>
</file>