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d06178b35412b" w:history="1">
              <w:r>
                <w:rPr>
                  <w:rStyle w:val="Hyperlink"/>
                </w:rPr>
                <w:t>中国特种销行业研究与发展前景报告（2025-2031年）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d06178b35412b" w:history="1">
              <w:r>
                <w:rPr>
                  <w:rStyle w:val="Hyperlink"/>
                </w:rPr>
                <w:t>中国特种销行业研究与发展前景报告（2025-2031年）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d06178b35412b" w:history="1">
                <w:r>
                  <w:rPr>
                    <w:rStyle w:val="Hyperlink"/>
                  </w:rPr>
                  <w:t>https://www.20087.com/8/91/TeZhongXiaoQianJing.html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销是为满足特定机械连接、定位或安全功能而设计的非标或高性能销类紧固件，广泛应用于航空航天、轨道交通、精密仪器、重型机械与能源装备等高可靠性领域。特种销种类包括弹性销、圆锥销、开口销、定位销与剪切销等，材料涵盖高强度合金钢、不锈钢、钛合金及高温合金，表面处理涉及磷化、镀层或渗碳以提升耐磨、耐腐蚀与抗疲劳性能。在关键结构件中，特种销承担精确对中、防松脱或过载保护功能。例如，航空发动机叶片锁销需承受高温振动，风电变桨系统用弹性销需适应长期交变载荷。制造过程依赖精密冷镦、车削与热处理工艺，确保尺寸精度与力学性能。检测手段包括无损探伤、硬度测试与疲劳试验。然而，极端工况下的长期可靠性与失效模式预测仍需深入研究。</w:t>
      </w:r>
      <w:r>
        <w:rPr>
          <w:rFonts w:hint="eastAsia"/>
        </w:rPr>
        <w:br/>
      </w:r>
      <w:r>
        <w:rPr>
          <w:rFonts w:hint="eastAsia"/>
        </w:rPr>
        <w:t>　　未来，特种销将向功能复合化、智能监测与材料创新方向发展。设计集成阻尼、自润滑或微动补偿结构，提升在振动与冲击环境下的连接稳定性。嵌入微型传感器的智能销可实时监测应力、温度或微动磨损，实现健康状态预警与预防性维护。在材料领域，开发高强度轻质合金、金属基复合材料或增材制造专用粉末，优化比强度与抗蠕变性能。3D打印技术支持复杂内部结构（如中空、梯度孔隙）的定制化制造，减轻重量并改善应力分布。表面工程采用类金刚石涂层或纳米复合镀层，显著提升耐磨与耐蚀能力。行业将推动全生命周期性能数据库与失效分析模型，指导设计选型与维护策略。特种销正从被动连接元件向集结构承载、功能实现与状态感知于一体的主动安全组件演进，保障高端装备的运行安全与服役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d06178b35412b" w:history="1">
        <w:r>
          <w:rPr>
            <w:rStyle w:val="Hyperlink"/>
          </w:rPr>
          <w:t>中国特种销行业研究与发展前景报告（2025-2031年）</w:t>
        </w:r>
      </w:hyperlink>
      <w:r>
        <w:rPr>
          <w:rFonts w:hint="eastAsia"/>
        </w:rPr>
        <w:t>》基于国家统计局、相关行业协会等详实数据，系统分析特种销行业市场规模、供需动态及价格走势，梳理产业链结构和特种销细分领域现状。报告客观评估特种销行业竞争格局与重点企业市场表现，结合特种销技术发展水平与创新方向，预测特种销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特种销行业概述</w:t>
      </w:r>
      <w:r>
        <w:rPr>
          <w:rFonts w:hint="eastAsia"/>
        </w:rPr>
        <w:br/>
      </w:r>
      <w:r>
        <w:rPr>
          <w:rFonts w:hint="eastAsia"/>
        </w:rPr>
        <w:t>　　第一节 特种销定义与分类</w:t>
      </w:r>
      <w:r>
        <w:rPr>
          <w:rFonts w:hint="eastAsia"/>
        </w:rPr>
        <w:br/>
      </w:r>
      <w:r>
        <w:rPr>
          <w:rFonts w:hint="eastAsia"/>
        </w:rPr>
        <w:t>　　第二节 特种销应用领域</w:t>
      </w:r>
      <w:r>
        <w:rPr>
          <w:rFonts w:hint="eastAsia"/>
        </w:rPr>
        <w:br/>
      </w:r>
      <w:r>
        <w:rPr>
          <w:rFonts w:hint="eastAsia"/>
        </w:rPr>
        <w:t>　　第三节 特种销行业经济指标分析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一、特种销行业赢利性评估</w:t>
      </w:r>
      <w:r>
        <w:rPr>
          <w:rFonts w:hint="eastAsia"/>
        </w:rPr>
        <w:br/>
      </w:r>
      <w:r>
        <w:rPr>
          <w:rFonts w:hint="eastAsia"/>
        </w:rPr>
        <w:t>　　　　二、特种销行业成长速度分析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三、特种销附加值提升空间探讨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四、特种销行业进入壁垒分析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五、特种销行业风险性评估</w:t>
      </w:r>
      <w:r>
        <w:rPr>
          <w:rFonts w:hint="eastAsia"/>
        </w:rPr>
        <w:br/>
      </w:r>
      <w:r>
        <w:rPr>
          <w:rFonts w:hint="eastAsia"/>
        </w:rPr>
        <w:t>　　　　六、特种销行业周期性分析</w:t>
      </w:r>
      <w:r>
        <w:rPr>
          <w:rFonts w:hint="eastAsia"/>
        </w:rPr>
        <w:br/>
      </w:r>
      <w:r>
        <w:rPr>
          <w:rFonts w:hint="eastAsia"/>
        </w:rPr>
        <w:t>　　　　七、特种销行业竞争程度指标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八、特种销行业成熟度综合分析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2024-2025年全球特种销行业发展分析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二、全球特种销行业发展特点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一、特种销行业发展趋势</w:t>
      </w:r>
      <w:r>
        <w:rPr>
          <w:rFonts w:hint="eastAsia"/>
        </w:rPr>
        <w:br/>
      </w:r>
      <w:r>
        <w:rPr>
          <w:rFonts w:hint="eastAsia"/>
        </w:rPr>
        <w:t>　　　　二、特种销行业发展潜力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一、国内特种销产能现状与利用效率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三、2025-2031年特种销产量预测</w:t>
      </w:r>
      <w:r>
        <w:rPr>
          <w:rFonts w:hint="eastAsia"/>
        </w:rPr>
        <w:br/>
      </w:r>
      <w:r>
        <w:rPr>
          <w:rFonts w:hint="eastAsia"/>
        </w:rPr>
        <w:t>　　第三节 2025-2031年特种销市场需求与销售分析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一、2024-2025年特种销行业需求现状</w:t>
      </w:r>
      <w:r>
        <w:rPr>
          <w:rFonts w:hint="eastAsia"/>
        </w:rPr>
        <w:br/>
      </w:r>
      <w:r>
        <w:rPr>
          <w:rFonts w:hint="eastAsia"/>
        </w:rPr>
        <w:t>　　　　二、特种销客户群体与需求特点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2019-2024年中国特种销行业进出口情况分析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一、2019-2024年特种销进口规模分析</w:t>
      </w:r>
      <w:r>
        <w:rPr>
          <w:rFonts w:hint="eastAsia"/>
        </w:rPr>
        <w:br/>
      </w:r>
      <w:r>
        <w:rPr>
          <w:rFonts w:hint="eastAsia"/>
        </w:rPr>
        <w:t>　　　　二、特种销主要进口来源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一、2019-2024年特种销出口规模分析</w:t>
      </w:r>
      <w:r>
        <w:rPr>
          <w:rFonts w:hint="eastAsia"/>
        </w:rPr>
        <w:br/>
      </w:r>
      <w:r>
        <w:rPr>
          <w:rFonts w:hint="eastAsia"/>
        </w:rPr>
        <w:t>　　　　二、特种销主要出口目的地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中国特种销行业总体规模分析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一、特种销企业数量与结构</w:t>
      </w:r>
      <w:r>
        <w:rPr>
          <w:rFonts w:hint="eastAsia"/>
        </w:rPr>
        <w:br/>
      </w:r>
      <w:r>
        <w:rPr>
          <w:rFonts w:hint="eastAsia"/>
        </w:rPr>
        <w:t>　　　　二、特种销从业人员规模</w:t>
      </w:r>
      <w:r>
        <w:rPr>
          <w:rFonts w:hint="eastAsia"/>
        </w:rPr>
        <w:br/>
      </w:r>
      <w:r>
        <w:rPr>
          <w:rFonts w:hint="eastAsia"/>
        </w:rPr>
        <w:t>　　　　三、特种销行业资产状况</w:t>
      </w:r>
      <w:r>
        <w:rPr>
          <w:rFonts w:hint="eastAsia"/>
        </w:rPr>
        <w:br/>
      </w:r>
      <w:r>
        <w:rPr>
          <w:rFonts w:hint="eastAsia"/>
        </w:rPr>
        <w:t>　　第二节 中国特种销行业财务指标总体分析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中国特种销行业竞争格局分析</w:t>
      </w:r>
      <w:r>
        <w:rPr>
          <w:rFonts w:hint="eastAsia"/>
        </w:rPr>
        <w:br/>
      </w:r>
      <w:r>
        <w:rPr>
          <w:rFonts w:hint="eastAsia"/>
        </w:rPr>
        <w:t>　　第一节 特种销行业竞争格局总览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2024-2025年特种销行业竞争力分析</w:t>
      </w:r>
      <w:r>
        <w:rPr>
          <w:rFonts w:hint="eastAsia"/>
        </w:rPr>
        <w:br/>
      </w:r>
      <w:r>
        <w:rPr>
          <w:rFonts w:hint="eastAsia"/>
        </w:rPr>
        <w:t>　　　　一、特种销供应商议价能力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2025年中国特种销企业发展策略分析</w:t>
      </w:r>
      <w:r>
        <w:rPr>
          <w:rFonts w:hint="eastAsia"/>
        </w:rPr>
        <w:br/>
      </w:r>
      <w:r>
        <w:rPr>
          <w:rFonts w:hint="eastAsia"/>
        </w:rPr>
        <w:t>　　第一节 特种销市场策略分析</w:t>
      </w:r>
      <w:r>
        <w:rPr>
          <w:rFonts w:hint="eastAsia"/>
        </w:rPr>
        <w:br/>
      </w:r>
      <w:r>
        <w:rPr>
          <w:rFonts w:hint="eastAsia"/>
        </w:rPr>
        <w:t>　　　　一、特种销市场定位与拓展策略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二、特种销市场细分与目标客户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特种销销售策略分析</w:t>
      </w:r>
      <w:r>
        <w:rPr>
          <w:rFonts w:hint="eastAsia"/>
        </w:rPr>
        <w:br/>
      </w:r>
      <w:r>
        <w:rPr>
          <w:rFonts w:hint="eastAsia"/>
        </w:rPr>
        <w:t>　　　　一、特种销销售渠道与网络建设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提高特种销企业竞争力建议</w:t>
      </w:r>
      <w:r>
        <w:rPr>
          <w:rFonts w:hint="eastAsia"/>
        </w:rPr>
        <w:br/>
      </w:r>
      <w:r>
        <w:rPr>
          <w:rFonts w:hint="eastAsia"/>
        </w:rPr>
        <w:t>　　　　一、特种销技术创新与管理优化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特种销品牌战略思考</w:t>
      </w:r>
      <w:r>
        <w:rPr>
          <w:rFonts w:hint="eastAsia"/>
        </w:rPr>
        <w:br/>
      </w:r>
      <w:r>
        <w:rPr>
          <w:rFonts w:hint="eastAsia"/>
        </w:rPr>
        <w:t>　　　　一、特种销品牌建设与维护</w:t>
      </w:r>
      <w:r>
        <w:rPr>
          <w:rFonts w:hint="eastAsia"/>
        </w:rPr>
        <w:br/>
      </w:r>
      <w:r>
        <w:rPr>
          <w:rFonts w:hint="eastAsia"/>
        </w:rPr>
        <w:t>　　　　二、特种销品牌影响力与市场竞争力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中国特种销行业风险与对策</w:t>
      </w:r>
      <w:r>
        <w:rPr>
          <w:rFonts w:hint="eastAsia"/>
        </w:rPr>
        <w:br/>
      </w:r>
      <w:r>
        <w:rPr>
          <w:rFonts w:hint="eastAsia"/>
        </w:rPr>
        <w:t>　　第一节 特种销行业SWOT分析</w:t>
      </w:r>
      <w:r>
        <w:rPr>
          <w:rFonts w:hint="eastAsia"/>
        </w:rPr>
        <w:br/>
      </w:r>
      <w:r>
        <w:rPr>
          <w:rFonts w:hint="eastAsia"/>
        </w:rPr>
        <w:t>　　　　一、特种销行业优势分析</w:t>
      </w:r>
      <w:r>
        <w:rPr>
          <w:rFonts w:hint="eastAsia"/>
        </w:rPr>
        <w:br/>
      </w:r>
      <w:r>
        <w:rPr>
          <w:rFonts w:hint="eastAsia"/>
        </w:rPr>
        <w:t>　　　　二、特种销行业劣势分析</w:t>
      </w:r>
      <w:r>
        <w:rPr>
          <w:rFonts w:hint="eastAsia"/>
        </w:rPr>
        <w:br/>
      </w:r>
      <w:r>
        <w:rPr>
          <w:rFonts w:hint="eastAsia"/>
        </w:rPr>
        <w:t>　　　　三、特种销市场机会探索</w:t>
      </w:r>
      <w:r>
        <w:rPr>
          <w:rFonts w:hint="eastAsia"/>
        </w:rPr>
        <w:br/>
      </w:r>
      <w:r>
        <w:rPr>
          <w:rFonts w:hint="eastAsia"/>
        </w:rPr>
        <w:t>　　　　四、特种销市场威胁评估</w:t>
      </w:r>
      <w:r>
        <w:rPr>
          <w:rFonts w:hint="eastAsia"/>
        </w:rPr>
        <w:br/>
      </w:r>
      <w:r>
        <w:rPr>
          <w:rFonts w:hint="eastAsia"/>
        </w:rPr>
        <w:t>　　第二节 特种销行业风险及对策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2025-2031年中国特种销行业前景与发展趋势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一、特种销行业发展方向预测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一、特种销市场发展潜力评估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中智-林：特种销行业发展建议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特种销介绍</w:t>
      </w:r>
      <w:r>
        <w:rPr>
          <w:rFonts w:hint="eastAsia"/>
        </w:rPr>
        <w:br/>
      </w:r>
      <w:r>
        <w:rPr>
          <w:rFonts w:hint="eastAsia"/>
        </w:rPr>
        <w:t>　　图表 特种销图片</w:t>
      </w:r>
      <w:r>
        <w:rPr>
          <w:rFonts w:hint="eastAsia"/>
        </w:rPr>
        <w:br/>
      </w:r>
      <w:r>
        <w:rPr>
          <w:rFonts w:hint="eastAsia"/>
        </w:rPr>
        <w:t>　　图表 特种销种类</w:t>
      </w:r>
      <w:r>
        <w:rPr>
          <w:rFonts w:hint="eastAsia"/>
        </w:rPr>
        <w:br/>
      </w:r>
      <w:r>
        <w:rPr>
          <w:rFonts w:hint="eastAsia"/>
        </w:rPr>
        <w:t>　　图表 特种销发展历程</w:t>
      </w:r>
      <w:r>
        <w:rPr>
          <w:rFonts w:hint="eastAsia"/>
        </w:rPr>
        <w:br/>
      </w:r>
      <w:r>
        <w:rPr>
          <w:rFonts w:hint="eastAsia"/>
        </w:rPr>
        <w:t>　　图表 特种销用途 应用</w:t>
      </w:r>
      <w:r>
        <w:rPr>
          <w:rFonts w:hint="eastAsia"/>
        </w:rPr>
        <w:br/>
      </w:r>
      <w:r>
        <w:rPr>
          <w:rFonts w:hint="eastAsia"/>
        </w:rPr>
        <w:t>　　图表 特种销政策</w:t>
      </w:r>
      <w:r>
        <w:rPr>
          <w:rFonts w:hint="eastAsia"/>
        </w:rPr>
        <w:br/>
      </w:r>
      <w:r>
        <w:rPr>
          <w:rFonts w:hint="eastAsia"/>
        </w:rPr>
        <w:t>　　图表 特种销技术 专利情况</w:t>
      </w:r>
      <w:r>
        <w:rPr>
          <w:rFonts w:hint="eastAsia"/>
        </w:rPr>
        <w:br/>
      </w:r>
      <w:r>
        <w:rPr>
          <w:rFonts w:hint="eastAsia"/>
        </w:rPr>
        <w:t>　　图表 特种销标准</w:t>
      </w:r>
      <w:r>
        <w:rPr>
          <w:rFonts w:hint="eastAsia"/>
        </w:rPr>
        <w:br/>
      </w:r>
      <w:r>
        <w:rPr>
          <w:rFonts w:hint="eastAsia"/>
        </w:rPr>
        <w:t>　　图表 2019-2024年中国特种销市场规模分析</w:t>
      </w:r>
      <w:r>
        <w:rPr>
          <w:rFonts w:hint="eastAsia"/>
        </w:rPr>
        <w:br/>
      </w:r>
      <w:r>
        <w:rPr>
          <w:rFonts w:hint="eastAsia"/>
        </w:rPr>
        <w:t>　　图表 特种销产业链分析</w:t>
      </w:r>
      <w:r>
        <w:rPr>
          <w:rFonts w:hint="eastAsia"/>
        </w:rPr>
        <w:br/>
      </w:r>
      <w:r>
        <w:rPr>
          <w:rFonts w:hint="eastAsia"/>
        </w:rPr>
        <w:t>　　图表 2019-2024年特种销市场容量分析</w:t>
      </w:r>
      <w:r>
        <w:rPr>
          <w:rFonts w:hint="eastAsia"/>
        </w:rPr>
        <w:br/>
      </w:r>
      <w:r>
        <w:rPr>
          <w:rFonts w:hint="eastAsia"/>
        </w:rPr>
        <w:t>　　图表 特种销品牌</w:t>
      </w:r>
      <w:r>
        <w:rPr>
          <w:rFonts w:hint="eastAsia"/>
        </w:rPr>
        <w:br/>
      </w:r>
      <w:r>
        <w:rPr>
          <w:rFonts w:hint="eastAsia"/>
        </w:rPr>
        <w:t>　　图表 特种销生产现状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2019-2024年中国特种销产能统计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2019-2024年中国特种销产量情况</w:t>
      </w:r>
      <w:r>
        <w:rPr>
          <w:rFonts w:hint="eastAsia"/>
        </w:rPr>
        <w:br/>
      </w:r>
      <w:r>
        <w:rPr>
          <w:rFonts w:hint="eastAsia"/>
        </w:rPr>
        <w:t>　　图表 2019-2024年中国特种销销售情况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2019-2024年中国特种销市场需求情况</w:t>
      </w:r>
      <w:r>
        <w:rPr>
          <w:rFonts w:hint="eastAsia"/>
        </w:rPr>
        <w:br/>
      </w:r>
      <w:r>
        <w:rPr>
          <w:rFonts w:hint="eastAsia"/>
        </w:rPr>
        <w:t>　　图表 特种销价格走势</w:t>
      </w:r>
      <w:r>
        <w:rPr>
          <w:rFonts w:hint="eastAsia"/>
        </w:rPr>
        <w:br/>
      </w:r>
      <w:r>
        <w:rPr>
          <w:rFonts w:hint="eastAsia"/>
        </w:rPr>
        <w:t>　　图表 2025年中国特种销公司数量统计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华东地区特种销市场需求情况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华南地区特种销需求情况</w:t>
      </w:r>
      <w:r>
        <w:rPr>
          <w:rFonts w:hint="eastAsia"/>
        </w:rPr>
        <w:br/>
      </w:r>
      <w:r>
        <w:rPr>
          <w:rFonts w:hint="eastAsia"/>
        </w:rPr>
        <w:t>　　图表 华北地区特种销市场规模及增长情况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华北地区特种销需求情况</w:t>
      </w:r>
      <w:r>
        <w:rPr>
          <w:rFonts w:hint="eastAsia"/>
        </w:rPr>
        <w:br/>
      </w:r>
      <w:r>
        <w:rPr>
          <w:rFonts w:hint="eastAsia"/>
        </w:rPr>
        <w:t>　　图表 华中地区特种销市场规模及增长情况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华中地区特种销市场需求情况</w:t>
      </w:r>
      <w:r>
        <w:rPr>
          <w:rFonts w:hint="eastAsia"/>
        </w:rPr>
        <w:br/>
      </w:r>
      <w:r>
        <w:rPr>
          <w:rFonts w:hint="eastAsia"/>
        </w:rPr>
        <w:t>　　图表 特种销招标、中标情况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2019-2024年中国特种销进口数据统计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2019-2024年中国特种销出口数据分析</w:t>
      </w:r>
      <w:r>
        <w:rPr>
          <w:rFonts w:hint="eastAsia"/>
        </w:rPr>
        <w:br/>
      </w:r>
      <w:r>
        <w:rPr>
          <w:rFonts w:hint="eastAsia"/>
        </w:rPr>
        <w:t>　　图表 2025年中国特种销进口来源国家及地区分析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特种销最新消息</w:t>
      </w:r>
      <w:r>
        <w:rPr>
          <w:rFonts w:hint="eastAsia"/>
        </w:rPr>
        <w:br/>
      </w:r>
      <w:r>
        <w:rPr>
          <w:rFonts w:hint="eastAsia"/>
        </w:rPr>
        <w:t>　　图表 特种销企业简介</w:t>
      </w:r>
      <w:r>
        <w:rPr>
          <w:rFonts w:hint="eastAsia"/>
        </w:rPr>
        <w:br/>
      </w:r>
      <w:r>
        <w:rPr>
          <w:rFonts w:hint="eastAsia"/>
        </w:rPr>
        <w:t>　　图表 企业特种销产品</w:t>
      </w:r>
      <w:r>
        <w:rPr>
          <w:rFonts w:hint="eastAsia"/>
        </w:rPr>
        <w:br/>
      </w:r>
      <w:r>
        <w:rPr>
          <w:rFonts w:hint="eastAsia"/>
        </w:rPr>
        <w:t>　　图表 特种销企业经营情况</w:t>
      </w:r>
      <w:r>
        <w:rPr>
          <w:rFonts w:hint="eastAsia"/>
        </w:rPr>
        <w:br/>
      </w:r>
      <w:r>
        <w:rPr>
          <w:rFonts w:hint="eastAsia"/>
        </w:rPr>
        <w:t>　　图表 特种销企业(二)简介</w:t>
      </w:r>
      <w:r>
        <w:rPr>
          <w:rFonts w:hint="eastAsia"/>
        </w:rPr>
        <w:br/>
      </w:r>
      <w:r>
        <w:rPr>
          <w:rFonts w:hint="eastAsia"/>
        </w:rPr>
        <w:t>　　图表 企业特种销产品型号</w:t>
      </w:r>
      <w:r>
        <w:rPr>
          <w:rFonts w:hint="eastAsia"/>
        </w:rPr>
        <w:br/>
      </w:r>
      <w:r>
        <w:rPr>
          <w:rFonts w:hint="eastAsia"/>
        </w:rPr>
        <w:t>　　图表 特种销企业(二)经营情况</w:t>
      </w:r>
      <w:r>
        <w:rPr>
          <w:rFonts w:hint="eastAsia"/>
        </w:rPr>
        <w:br/>
      </w:r>
      <w:r>
        <w:rPr>
          <w:rFonts w:hint="eastAsia"/>
        </w:rPr>
        <w:t>　　图表 特种销企业(三)调研</w:t>
      </w:r>
      <w:r>
        <w:rPr>
          <w:rFonts w:hint="eastAsia"/>
        </w:rPr>
        <w:br/>
      </w:r>
      <w:r>
        <w:rPr>
          <w:rFonts w:hint="eastAsia"/>
        </w:rPr>
        <w:t>　　图表 企业特种销产品规格</w:t>
      </w:r>
      <w:r>
        <w:rPr>
          <w:rFonts w:hint="eastAsia"/>
        </w:rPr>
        <w:br/>
      </w:r>
      <w:r>
        <w:rPr>
          <w:rFonts w:hint="eastAsia"/>
        </w:rPr>
        <w:t>　　图表 特种销企业(三)经营情况</w:t>
      </w:r>
      <w:r>
        <w:rPr>
          <w:rFonts w:hint="eastAsia"/>
        </w:rPr>
        <w:br/>
      </w:r>
      <w:r>
        <w:rPr>
          <w:rFonts w:hint="eastAsia"/>
        </w:rPr>
        <w:t>　　图表 特种销企业(四)介绍</w:t>
      </w:r>
      <w:r>
        <w:rPr>
          <w:rFonts w:hint="eastAsia"/>
        </w:rPr>
        <w:br/>
      </w:r>
      <w:r>
        <w:rPr>
          <w:rFonts w:hint="eastAsia"/>
        </w:rPr>
        <w:t>　　图表 企业特种销产品参数</w:t>
      </w:r>
      <w:r>
        <w:rPr>
          <w:rFonts w:hint="eastAsia"/>
        </w:rPr>
        <w:br/>
      </w:r>
      <w:r>
        <w:rPr>
          <w:rFonts w:hint="eastAsia"/>
        </w:rPr>
        <w:t>　　图表 特种销企业(四)经营情况</w:t>
      </w:r>
      <w:r>
        <w:rPr>
          <w:rFonts w:hint="eastAsia"/>
        </w:rPr>
        <w:br/>
      </w:r>
      <w:r>
        <w:rPr>
          <w:rFonts w:hint="eastAsia"/>
        </w:rPr>
        <w:t>　　图表 特种销企业(五)简介</w:t>
      </w:r>
      <w:r>
        <w:rPr>
          <w:rFonts w:hint="eastAsia"/>
        </w:rPr>
        <w:br/>
      </w:r>
      <w:r>
        <w:rPr>
          <w:rFonts w:hint="eastAsia"/>
        </w:rPr>
        <w:t>　　图表 企业特种销业务</w:t>
      </w:r>
      <w:r>
        <w:rPr>
          <w:rFonts w:hint="eastAsia"/>
        </w:rPr>
        <w:br/>
      </w:r>
      <w:r>
        <w:rPr>
          <w:rFonts w:hint="eastAsia"/>
        </w:rPr>
        <w:t>　　图表 特种销企业(五)经营情况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特种销特点</w:t>
      </w:r>
      <w:r>
        <w:rPr>
          <w:rFonts w:hint="eastAsia"/>
        </w:rPr>
        <w:br/>
      </w:r>
      <w:r>
        <w:rPr>
          <w:rFonts w:hint="eastAsia"/>
        </w:rPr>
        <w:t>　　图表 特种销优缺点</w:t>
      </w:r>
      <w:r>
        <w:rPr>
          <w:rFonts w:hint="eastAsia"/>
        </w:rPr>
        <w:br/>
      </w:r>
      <w:r>
        <w:rPr>
          <w:rFonts w:hint="eastAsia"/>
        </w:rPr>
        <w:t>　　图表 特种销行业生命周期</w:t>
      </w:r>
      <w:r>
        <w:rPr>
          <w:rFonts w:hint="eastAsia"/>
        </w:rPr>
        <w:br/>
      </w:r>
      <w:r>
        <w:rPr>
          <w:rFonts w:hint="eastAsia"/>
        </w:rPr>
        <w:t>　　图表 特种销上游、下游分析</w:t>
      </w:r>
      <w:r>
        <w:rPr>
          <w:rFonts w:hint="eastAsia"/>
        </w:rPr>
        <w:br/>
      </w:r>
      <w:r>
        <w:rPr>
          <w:rFonts w:hint="eastAsia"/>
        </w:rPr>
        <w:t>　　图表 特种销投资、并购现状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2025-2031年中国特种销产能预测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2025-2031年中国特种销产量预测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2025-2031年中国特种销销量预测</w:t>
      </w:r>
      <w:r>
        <w:rPr>
          <w:rFonts w:hint="eastAsia"/>
        </w:rPr>
        <w:br/>
      </w:r>
      <w:r>
        <w:rPr>
          <w:rFonts w:hint="eastAsia"/>
        </w:rPr>
        <w:t>　　图表 特种销优势、劣势、机会、威胁分析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特种销发展前景</w:t>
      </w:r>
      <w:r>
        <w:rPr>
          <w:rFonts w:hint="eastAsia"/>
        </w:rPr>
        <w:br/>
      </w:r>
      <w:r>
        <w:rPr>
          <w:rFonts w:hint="eastAsia"/>
        </w:rPr>
        <w:t>　　图表 特种销发展趋势预测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2025-2031年中国特种销市场规模预测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d06178b35412b" w:history="1">
        <w:r>
          <w:rPr>
            <w:rStyle w:val="Hyperlink"/>
          </w:rPr>
          <w:t>中国特种销行业研究与发展前景报告（2025-2031年）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d06178b35412b" w:history="1">
        <w:r>
          <w:rPr>
            <w:rStyle w:val="Hyperlink"/>
          </w:rPr>
          <w:t>https://www.20087.com/8/91/TeZhongXiaoQianJing.html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9c1256a1f4ee7" w:history="1">
      <w:r>
        <w:rPr>
          <w:rStyle w:val="Hyperlink"/>
        </w:rPr>
        <w:t>中国特种销行业研究与发展前景报告（2025-2031年）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eZhongXiaoQianJing.html" TargetMode="External" Id="Rd90d06178b3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eZhongXiaoQianJing.html" TargetMode="External" Id="R91c9c1256a1f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2025-08-26T04:57:42Z</dcterms:created>
  <dcterms:modified xsi:type="dcterms:W3CDTF">2025-08-26T05:57:42Z</dcterms:modified>
  <dc:subject>中国特种销行业研究与发展前景报告（2025-2031年）</dc:subject>
  <dc:title>中国特种销行业研究与发展前景报告（2025-2031年）</dc:title>
  <cp:keywords>中国特种销行业研究与发展前景报告（2025-2031年）</cp:keywords>
  <dc:description>中国特种销行业研究与发展前景报告（2025-2031年）</dc:description>
</cp:coreProperties>
</file>