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ec6d000714206" w:history="1">
              <w:r>
                <w:rPr>
                  <w:rStyle w:val="Hyperlink"/>
                </w:rPr>
                <w:t>全球与中国AI视觉处理芯片行业发展调研及市场前景分析报告（2025-2031年）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ec6d000714206" w:history="1">
              <w:r>
                <w:rPr>
                  <w:rStyle w:val="Hyperlink"/>
                </w:rPr>
                <w:t>全球与中国AI视觉处理芯片行业发展调研及市场前景分析报告（2025-2031年）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ec6d000714206" w:history="1">
                <w:r>
                  <w:rPr>
                    <w:rStyle w:val="Hyperlink"/>
                  </w:rPr>
                  <w:t>https://www.20087.com/8/11/AIShiJueChuLiXinPianShiChangQianJing.html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视觉处理芯片是人工智能时代的核心硬件之一，专门用于加速图像识别、物体检测和场景理解等计算机视觉任务。AI视觉处理芯片集成了深度学习算法所需的大量计算单元，能够在极短时间内完成复杂的数学运算。AI视觉处理芯片采用了先进的制程技术和架构设计，具备高带宽、低功耗的特点，能够适应从边缘端到云端的各种应用场景。此外AI视觉处理芯片企业不断优化编译器和开发工具链，简化了软件部署流程，促进了算法模型的快速迭代和更新。这使得AI视觉处理芯片在自动驾驶、安防监控和智能家居等多个领域得到了广泛应用。</w:t>
      </w:r>
      <w:r>
        <w:rPr>
          <w:rFonts w:hint="eastAsia"/>
        </w:rPr>
        <w:br/>
      </w:r>
      <w:r>
        <w:rPr>
          <w:rFonts w:hint="eastAsia"/>
        </w:rPr>
        <w:t>　　未来，AI视觉处理芯片的技术发展将主要集中在性能提升和生态构建方面。一方面，随着摩尔定律逐渐逼近极限，研究人员正积极探索新型材料和量子计算等前沿科技，以突破现有瓶颈，实现更高的算力密度；另一方面，打造开放包容的开发者社区，鼓励第三方厂商参与进来，共同丰富应用案例库和技术文档库，将有助于形成良性循环的生态系统。此外，考虑到数据隐私保护的重要性，开发内置加密引擎和安全协议的芯片也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ec6d000714206" w:history="1">
        <w:r>
          <w:rPr>
            <w:rStyle w:val="Hyperlink"/>
          </w:rPr>
          <w:t>全球与中国AI视觉处理芯片行业发展调研及市场前景分析报告（2025-2031年）</w:t>
        </w:r>
      </w:hyperlink>
      <w:r>
        <w:rPr>
          <w:rFonts w:hint="eastAsia"/>
        </w:rPr>
        <w:t>》基于对AI视觉处理芯片行业的深入研究和市场监测数据，全面分析了AI视觉处理芯片行业现状、市场需求与市场规模。AI视觉处理芯片报告详细探讨了产业链结构，价格动态，以及AI视觉处理芯片各细分市场的特点。同时，还科学预测了市场前景与发展趋势，深入剖析了AI视觉处理芯片品牌竞争格局，市场集中度，以及重点企业的经营状况。AI视觉处理芯片报告旨在挖掘行业投资价值，揭示潜在风险与机遇，为投资者和决策者提供专业、科学、客观的战略建议，是了解AI视觉处理芯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AI视觉处理芯片市场概述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按照不同产品类型，AI视觉处理芯片主要可以分为如下几个类别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全球不同产品类型AI视觉处理芯片销售额增长趋势2020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低于2TOPs</w:t>
      </w:r>
      <w:r>
        <w:rPr>
          <w:rFonts w:hint="eastAsia"/>
        </w:rPr>
        <w:br/>
      </w:r>
      <w:r>
        <w:rPr>
          <w:rFonts w:hint="eastAsia"/>
        </w:rPr>
        <w:t>　　　　1.2.3 2TOPs-4TOPs</w:t>
      </w:r>
      <w:r>
        <w:rPr>
          <w:rFonts w:hint="eastAsia"/>
        </w:rPr>
        <w:br/>
      </w:r>
      <w:r>
        <w:rPr>
          <w:rFonts w:hint="eastAsia"/>
        </w:rPr>
        <w:t>　　　　1.2.4 高于4TOPs</w:t>
      </w:r>
      <w:r>
        <w:rPr>
          <w:rFonts w:hint="eastAsia"/>
        </w:rPr>
        <w:br/>
      </w:r>
      <w:r>
        <w:rPr>
          <w:rFonts w:hint="eastAsia"/>
        </w:rPr>
        <w:t>　　1.3 从不同应用，AI视觉处理芯片主要包括如下几个方面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全球不同应用AI视觉处理芯片销售额增长趋势2020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智能网络摄像头</w:t>
      </w:r>
      <w:r>
        <w:rPr>
          <w:rFonts w:hint="eastAsia"/>
        </w:rPr>
        <w:br/>
      </w:r>
      <w:r>
        <w:rPr>
          <w:rFonts w:hint="eastAsia"/>
        </w:rPr>
        <w:t>　　　　1.3.3 安防监控</w:t>
      </w:r>
      <w:r>
        <w:rPr>
          <w:rFonts w:hint="eastAsia"/>
        </w:rPr>
        <w:br/>
      </w:r>
      <w:r>
        <w:rPr>
          <w:rFonts w:hint="eastAsia"/>
        </w:rPr>
        <w:t>　　　　1.3.4 车载视觉产品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AI视觉处理芯片行业背景、发展历史、现状及趋势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AI视觉处理芯片行业目前现状分析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AI视觉处理芯片发展趋势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全球AI视觉处理芯片总体规模分析</w:t>
      </w:r>
      <w:r>
        <w:rPr>
          <w:rFonts w:hint="eastAsia"/>
        </w:rPr>
        <w:br/>
      </w:r>
      <w:r>
        <w:rPr>
          <w:rFonts w:hint="eastAsia"/>
        </w:rPr>
        <w:t>　　2.1 全球AI视觉处理芯片供需现状及预测（2020-2031）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全球AI视觉处理芯片产能、产量、产能利用率及发展趋势（2020-2031）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全球AI视觉处理芯片产量、需求量及发展趋势（2020-2031）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全球主要地区AI视觉处理芯片产量及发展趋势（2020-2031）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全球主要地区AI视觉处理芯片产量（2020-2025）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全球主要地区AI视觉处理芯片产量（2026-2031）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全球主要地区AI视觉处理芯片产量市场份额（2020-2031）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中国AI视觉处理芯片供需现状及预测（2020-2031）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中国AI视觉处理芯片产能、产量、产能利用率及发展趋势（2020-2031）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中国AI视觉处理芯片产量、市场需求量及发展趋势（2020-2031）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全球AI视觉处理芯片销量及销售额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全球市场AI视觉处理芯片销售额（2020-2031）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全球市场AI视觉处理芯片销量（2020-2031）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全球市场AI视觉处理芯片价格趋势（2020-2031）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全球AI视觉处理芯片主要地区分析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全球主要地区AI视觉处理芯片市场规模分析：2020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全球主要地区AI视觉处理芯片销售收入及市场份额（2020-2025年）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全球主要地区AI视觉处理芯片销售收入预测（2026-2031年）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全球主要地区AI视觉处理芯片销量分析：2020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全球主要地区AI视觉处理芯片销量及市场份额（2020-2025年）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全球主要地区AI视觉处理芯片销量及市场份额预测（2026-2031）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北美市场AI视觉处理芯片销量、收入及增长率（2020-2031）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欧洲市场AI视觉处理芯片销量、收入及增长率（2020-2031）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中国市场AI视觉处理芯片销量、收入及增长率（2020-2031）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日本市场AI视觉处理芯片销量、收入及增长率（2020-2031）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东南亚市场AI视觉处理芯片销量、收入及增长率（2020-2031）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印度市场AI视觉处理芯片销量、收入及增长率（2020-2031）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全球市场主要厂商AI视觉处理芯片产能市场份额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全球市场主要厂商AI视觉处理芯片销量（2020-2025）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全球市场主要厂商AI视觉处理芯片销量（2020-2025）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全球市场主要厂商AI视觉处理芯片销售收入（2020-2025）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全球市场主要厂商AI视觉处理芯片销售价格（2020-2025）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2024年全球主要生产商AI视觉处理芯片收入排名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中国市场主要厂商AI视觉处理芯片销量（2020-2025）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中国市场主要厂商AI视觉处理芯片销量（2020-2025）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中国市场主要厂商AI视觉处理芯片销售收入（2020-2025）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2024年中国主要生产商AI视觉处理芯片收入排名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中国市场主要厂商AI视觉处理芯片销售价格（2020-2025）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全球主要厂商AI视觉处理芯片总部及产地分布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全球主要厂商成立时间及AI视觉处理芯片商业化日期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全球主要厂商AI视觉处理芯片产品类型及应用</w:t>
      </w:r>
      <w:r>
        <w:rPr>
          <w:rFonts w:hint="eastAsia"/>
        </w:rPr>
        <w:br/>
      </w:r>
      <w:r>
        <w:rPr>
          <w:rFonts w:hint="eastAsia"/>
        </w:rPr>
        <w:t>　　4.7 AI视觉处理芯片行业集中度、竞争程度分析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AI视觉处理芯片行业集中度分析：2024年全球Top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全球AI视觉处理芯片第一梯队、第二梯队和第三梯队生产商（品牌）及市场份额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AI视觉处理芯片销量、收入、价格及毛利率（2020-2025）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不同产品类型AI视觉处理芯片分析</w:t>
      </w:r>
      <w:r>
        <w:rPr>
          <w:rFonts w:hint="eastAsia"/>
        </w:rPr>
        <w:br/>
      </w:r>
      <w:r>
        <w:rPr>
          <w:rFonts w:hint="eastAsia"/>
        </w:rPr>
        <w:t>　　6.1 全球不同产品类型AI视觉处理芯片销量（2020-2031）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全球不同产品类型AI视觉处理芯片销量及市场份额（2020-2025）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全球不同产品类型AI视觉处理芯片销量预测（2026-2031）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全球不同产品类型AI视觉处理芯片收入（2020-2031）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全球不同产品类型AI视觉处理芯片收入及市场份额（2020-2025）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全球不同产品类型AI视觉处理芯片收入预测（2026-2031）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全球不同产品类型AI视觉处理芯片价格走势（2020-2031）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不同应用AI视觉处理芯片分析</w:t>
      </w:r>
      <w:r>
        <w:rPr>
          <w:rFonts w:hint="eastAsia"/>
        </w:rPr>
        <w:br/>
      </w:r>
      <w:r>
        <w:rPr>
          <w:rFonts w:hint="eastAsia"/>
        </w:rPr>
        <w:t>　　7.1 全球不同应用AI视觉处理芯片销量（2020-2031）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全球不同应用AI视觉处理芯片销量及市场份额（2020-2025）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全球不同应用AI视觉处理芯片销量预测（2026-2031）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全球不同应用AI视觉处理芯片收入（2020-2031）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全球不同应用AI视觉处理芯片收入及市场份额（2020-2025）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全球不同应用AI视觉处理芯片收入预测（2026-2031）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全球不同应用AI视觉处理芯片价格走势（2020-2031）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AI视觉处理芯片产业链分析</w:t>
      </w:r>
      <w:r>
        <w:rPr>
          <w:rFonts w:hint="eastAsia"/>
        </w:rPr>
        <w:br/>
      </w:r>
      <w:r>
        <w:rPr>
          <w:rFonts w:hint="eastAsia"/>
        </w:rPr>
        <w:t>　　8.2 AI视觉处理芯片工艺制造技术分析</w:t>
      </w:r>
      <w:r>
        <w:rPr>
          <w:rFonts w:hint="eastAsia"/>
        </w:rPr>
        <w:br/>
      </w:r>
      <w:r>
        <w:rPr>
          <w:rFonts w:hint="eastAsia"/>
        </w:rPr>
        <w:t>　　8.3 AI视觉处理芯片产业上游供应分析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AI视觉处理芯片下游客户分析</w:t>
      </w:r>
      <w:r>
        <w:rPr>
          <w:rFonts w:hint="eastAsia"/>
        </w:rPr>
        <w:br/>
      </w:r>
      <w:r>
        <w:rPr>
          <w:rFonts w:hint="eastAsia"/>
        </w:rPr>
        <w:t>　　8.5 AI视觉处理芯片销售渠道分析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AI视觉处理芯片行业发展机遇及主要驱动因素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AI视觉处理芯片行业发展面临的风险</w:t>
      </w:r>
      <w:r>
        <w:rPr>
          <w:rFonts w:hint="eastAsia"/>
        </w:rPr>
        <w:br/>
      </w:r>
      <w:r>
        <w:rPr>
          <w:rFonts w:hint="eastAsia"/>
        </w:rPr>
        <w:t>　　9.3 AI视觉处理芯片行业政策分析</w:t>
      </w:r>
      <w:r>
        <w:rPr>
          <w:rFonts w:hint="eastAsia"/>
        </w:rPr>
        <w:br/>
      </w:r>
      <w:r>
        <w:rPr>
          <w:rFonts w:hint="eastAsia"/>
        </w:rPr>
        <w:t>　　9.4 AI视觉处理芯片中国企业SWOT分析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全球不同产品类型AI视觉处理芯片销售额增长（CAGR）趋势2020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AI视觉处理芯片行业目前发展现状</w:t>
      </w:r>
      <w:r>
        <w:rPr>
          <w:rFonts w:hint="eastAsia"/>
        </w:rPr>
        <w:br/>
      </w:r>
      <w:r>
        <w:rPr>
          <w:rFonts w:hint="eastAsia"/>
        </w:rPr>
        <w:t>　　表 4： AI视觉处理芯片发展趋势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全球主要地区AI视觉处理芯片产量增速（CAGR）：（2020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全球主要地区AI视觉处理芯片产量（2020-2025）&amp;（千件）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全球主要地区AI视觉处理芯片产量（2026-2031）&amp;（千件）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全球主要地区AI视觉处理芯片产量市场份额（2020-2025）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全球主要地区AI视觉处理芯片产量（2026-2031）&amp;（千件）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全球主要地区AI视觉处理芯片销售收入增速：（2020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全球主要地区AI视觉处理芯片销售收入（2020-2025）&amp;（百万美元）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全球主要地区AI视觉处理芯片销售收入市场份额（2020-2025）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全球主要地区AI视觉处理芯片收入（2026-2031）&amp;（百万美元）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全球主要地区AI视觉处理芯片收入市场份额（2026-2031）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全球主要地区AI视觉处理芯片销量（千件）：2020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全球主要地区AI视觉处理芯片销量（2020-2025）&amp;（千件）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全球主要地区AI视觉处理芯片销量市场份额（2020-2025）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全球主要地区AI视觉处理芯片销量（2026-2031）&amp;（千件）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全球主要地区AI视觉处理芯片销量份额（2026-2031）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全球市场主要厂商AI视觉处理芯片产能（2024-2025）&amp;（千件）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全球市场主要厂商AI视觉处理芯片销量（2020-2025）&amp;（千件）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全球市场主要厂商AI视觉处理芯片销量市场份额（2020-2025）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全球市场主要厂商AI视觉处理芯片销售收入（2020-2025）&amp;（百万美元）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全球市场主要厂商AI视觉处理芯片销售收入市场份额（2020-2025）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全球市场主要厂商AI视觉处理芯片销售价格（2020-2025）&amp;（美元/件）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2024年全球主要生产商AI视觉处理芯片收入排名（百万美元）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中国市场主要厂商AI视觉处理芯片销量（2020-2025）&amp;（千件）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中国市场主要厂商AI视觉处理芯片销量市场份额（2020-2025）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中国市场主要厂商AI视觉处理芯片销售收入（2020-2025）&amp;（百万美元）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中国市场主要厂商AI视觉处理芯片销售收入市场份额（2020-2025）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2024年中国主要生产商AI视觉处理芯片收入排名（百万美元）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中国市场主要厂商AI视觉处理芯片销售价格（2020-2025）&amp;（美元/件）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全球主要厂商AI视觉处理芯片总部及产地分布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全球主要厂商成立时间及AI视觉处理芯片商业化日期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全球主要厂商AI视觉处理芯片产品类型及应用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2024年全球AI视觉处理芯片主要厂商市场地位（第一梯队、第二梯队和第三梯队）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全球AI视觉处理芯片市场投资、并购等现状分析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AI视觉处理芯片生产基地、销售区域、竞争对手及市场地位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AI视觉处理芯片产品规格、参数及市场应用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AI视觉处理芯片销量（千件）、收入（百万美元）、价格（美元/件）及毛利率（2020-2025）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全球不同产品类型AI视觉处理芯片销量（2020-2025年）&amp;（千件）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全球不同产品类型AI视觉处理芯片销量市场份额（2020-2025）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全球不同产品类型AI视觉处理芯片销量预测（2026-2031）&amp;（千件）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全球市场不同产品类型AI视觉处理芯片销量市场份额预测（2026-2031）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全球不同产品类型AI视觉处理芯片收入（2020-2025年）&amp;（百万美元）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全球不同产品类型AI视觉处理芯片收入市场份额（2020-2025）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全球不同产品类型AI视觉处理芯片收入预测（2026-2031）&amp;（百万美元）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全球不同产品类型AI视觉处理芯片收入市场份额预测（2026-2031）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全球不同应用AI视觉处理芯片销量（2020-2025年）&amp;（千件）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全球不同应用AI视觉处理芯片销量市场份额（2020-2025）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全球不同应用AI视觉处理芯片销量预测（2026-2031）&amp;（千件）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全球市场不同应用AI视觉处理芯片销量市场份额预测（2026-2031）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全球不同应用AI视觉处理芯片收入（2020-2025年）&amp;（百万美元）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全球不同应用AI视觉处理芯片收入市场份额（2020-2025）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全球不同应用AI视觉处理芯片收入预测（2026-2031）&amp;（百万美元）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全球不同应用AI视觉处理芯片收入市场份额预测（2026-2031）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AI视觉处理芯片上游原料供应商及联系方式列表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AI视觉处理芯片典型客户列表</w:t>
      </w:r>
      <w:r>
        <w:rPr>
          <w:rFonts w:hint="eastAsia"/>
        </w:rPr>
        <w:br/>
      </w:r>
      <w:r>
        <w:rPr>
          <w:rFonts w:hint="eastAsia"/>
        </w:rPr>
        <w:t>　　表 101： AI视觉处理芯片主要销售模式及销售渠道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AI视觉处理芯片行业发展机遇及主要驱动因素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AI视觉处理芯片行业发展面临的风险</w:t>
      </w:r>
      <w:r>
        <w:rPr>
          <w:rFonts w:hint="eastAsia"/>
        </w:rPr>
        <w:br/>
      </w:r>
      <w:r>
        <w:rPr>
          <w:rFonts w:hint="eastAsia"/>
        </w:rPr>
        <w:t>　　表 104： AI视觉处理芯片行业政策分析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AI视觉处理芯片产品图片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全球不同产品类型AI视觉处理芯片销售额2020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全球不同产品类型AI视觉处理芯片市场份额2024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低于2TOPs产品图片</w:t>
      </w:r>
      <w:r>
        <w:rPr>
          <w:rFonts w:hint="eastAsia"/>
        </w:rPr>
        <w:br/>
      </w:r>
      <w:r>
        <w:rPr>
          <w:rFonts w:hint="eastAsia"/>
        </w:rPr>
        <w:t>　　图 5： 2TOPs-4TOPs产品图片</w:t>
      </w:r>
      <w:r>
        <w:rPr>
          <w:rFonts w:hint="eastAsia"/>
        </w:rPr>
        <w:br/>
      </w:r>
      <w:r>
        <w:rPr>
          <w:rFonts w:hint="eastAsia"/>
        </w:rPr>
        <w:t>　　图 6： 高于4TOPs产品图片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全球不同应用AI视觉处理芯片市场份额2024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智能网络摄像头</w:t>
      </w:r>
      <w:r>
        <w:rPr>
          <w:rFonts w:hint="eastAsia"/>
        </w:rPr>
        <w:br/>
      </w:r>
      <w:r>
        <w:rPr>
          <w:rFonts w:hint="eastAsia"/>
        </w:rPr>
        <w:t>　　图 10： 安防监控</w:t>
      </w:r>
      <w:r>
        <w:rPr>
          <w:rFonts w:hint="eastAsia"/>
        </w:rPr>
        <w:br/>
      </w:r>
      <w:r>
        <w:rPr>
          <w:rFonts w:hint="eastAsia"/>
        </w:rPr>
        <w:t>　　图 11： 车载视觉产品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全球AI视觉处理芯片产能、产量、产能利用率及发展趋势（2020-2031）&amp;（千件）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全球AI视觉处理芯片产量、需求量及发展趋势（2020-2031）&amp;（千件）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全球主要地区AI视觉处理芯片产量（2020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全球主要地区AI视觉处理芯片产量市场份额（2020-2031）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中国AI视觉处理芯片产能、产量、产能利用率及发展趋势（2020-2031）&amp;（千件）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中国AI视觉处理芯片产量、市场需求量及发展趋势（2020-2031）&amp;（千件）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全球AI视觉处理芯片市场销售额及增长率：（2020-2031）&amp;（百万美元）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全球市场AI视觉处理芯片市场规模：2020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全球市场AI视觉处理芯片销量及增长率（2020-2031）&amp;（千件）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全球市场AI视觉处理芯片价格趋势（2020-2031）&amp;（美元/件）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全球主要地区AI视觉处理芯片销售收入（2020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全球主要地区AI视觉处理芯片销售收入市场份额（2020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北美市场AI视觉处理芯片销量及增长率（2020-2031）&amp;（千件）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北美市场AI视觉处理芯片收入及增长率（2020-2031）&amp;（百万美元）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欧洲市场AI视觉处理芯片销量及增长率（2020-2031）&amp;（千件）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欧洲市场AI视觉处理芯片收入及增长率（2020-2031）&amp;（百万美元）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中国市场AI视觉处理芯片销量及增长率（2020-2031）&amp;（千件）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中国市场AI视觉处理芯片收入及增长率（2020-2031）&amp;（百万美元）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日本市场AI视觉处理芯片销量及增长率（2020-2031）&amp;（千件）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日本市场AI视觉处理芯片收入及增长率（2020-2031）&amp;（百万美元）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东南亚市场AI视觉处理芯片销量及增长率（2020-2031）&amp;（千件）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东南亚市场AI视觉处理芯片收入及增长率（2020-2031）&amp;（百万美元）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印度市场AI视觉处理芯片销量及增长率（2020-2031）&amp;（千件）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印度市场AI视觉处理芯片收入及增长率（2020-2031）&amp;（百万美元）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2024年全球市场主要厂商AI视觉处理芯片销量市场份额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2024年全球市场主要厂商AI视觉处理芯片收入市场份额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2024年中国市场主要厂商AI视觉处理芯片销量市场份额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2024年中国市场主要厂商AI视觉处理芯片收入市场份额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2024年全球前五大生产商AI视觉处理芯片市场份额</w:t>
      </w:r>
      <w:r>
        <w:rPr>
          <w:rFonts w:hint="eastAsia"/>
        </w:rPr>
        <w:br/>
      </w:r>
      <w:r>
        <w:rPr>
          <w:rFonts w:hint="eastAsia"/>
        </w:rPr>
        <w:t>　　图 42： 2024年全球AI视觉处理芯片第一梯队、第二梯队和第三梯队厂商及市场份额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全球不同产品类型AI视觉处理芯片价格走势（2020-2031）&amp;（美元/件）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全球不同应用AI视觉处理芯片价格走势（2020-2031）&amp;（美元/件）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AI视觉处理芯片产业链</w:t>
      </w:r>
      <w:r>
        <w:rPr>
          <w:rFonts w:hint="eastAsia"/>
        </w:rPr>
        <w:br/>
      </w:r>
      <w:r>
        <w:rPr>
          <w:rFonts w:hint="eastAsia"/>
        </w:rPr>
        <w:t>　　图 46： AI视觉处理芯片中国企业SWOT分析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ec6d000714206" w:history="1">
        <w:r>
          <w:rPr>
            <w:rStyle w:val="Hyperlink"/>
          </w:rPr>
          <w:t>全球与中国AI视觉处理芯片行业发展调研及市场前景分析报告（2025-2031年）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ec6d000714206" w:history="1">
        <w:r>
          <w:rPr>
            <w:rStyle w:val="Hyperlink"/>
          </w:rPr>
          <w:t>https://www.20087.com/8/11/AIShiJueChuLiXinPianShiChangQianJing.html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6ce8ec27c4f30" w:history="1">
      <w:r>
        <w:rPr>
          <w:rStyle w:val="Hyperlink"/>
        </w:rPr>
        <w:t>全球与中国AI视觉处理芯片行业发展调研及市场前景分析报告（2025-2031年）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AIShiJueChuLiXinPianShiChangQianJing.html" TargetMode="External" Id="R3b6ec6d00071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AIShiJueChuLiXinPianShiChangQianJing.html" TargetMode="External" Id="Ra486ce8ec27c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2025-01-05T08:56:23Z</dcterms:created>
  <dcterms:modified xsi:type="dcterms:W3CDTF">2025-01-05T09:56:23Z</dcterms:modified>
  <dc:subject>全球与中国AI视觉处理芯片行业发展调研及市场前景分析报告（2025-2031年）</dc:subject>
  <dc:title>全球与中国AI视觉处理芯片行业发展调研及市场前景分析报告（2025-2031年）</dc:title>
  <cp:keywords>全球与中国AI视觉处理芯片行业发展调研及市场前景分析报告（2025-2031年）</cp:keywords>
  <dc:description>全球与中国AI视觉处理芯片行业发展调研及市场前景分析报告（2025-2031年）</dc:description>
</cp:coreProperties>
</file>