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81d8f02d40fa" w:history="1">
              <w:r>
                <w:rPr>
                  <w:rStyle w:val="Hyperlink"/>
                </w:rPr>
                <w:t>2025年中国锂电设备市场现状调查与未来发展趋势报告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81d8f02d40fa" w:history="1">
              <w:r>
                <w:rPr>
                  <w:rStyle w:val="Hyperlink"/>
                </w:rPr>
                <w:t>2025年中国锂电设备市场现状调查与未来发展趋势报告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681d8f02d40fa" w:history="1">
                <w:r>
                  <w:rPr>
                    <w:rStyle w:val="Hyperlink"/>
                  </w:rPr>
                  <w:t>https://www.20087.com/8/51/LiDianSheBeiShiChangXuQiuFenXiYu.html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是新能源产业的关键环节，近年来随着电动汽车和储能市场的爆发式增长，需求急剧增加。从电芯制造到电池组装配，锂电设备的精度和效率直接影响着电池的性能和成本。目前，行业面临的挑战包括设备自动化水平、产能扩张和技术创新。</w:t>
      </w:r>
      <w:r>
        <w:rPr>
          <w:rFonts w:hint="eastAsia"/>
        </w:rPr>
        <w:br/>
      </w:r>
      <w:r>
        <w:rPr>
          <w:rFonts w:hint="eastAsia"/>
        </w:rPr>
        <w:t>　　未来，锂电设备的发展趋势将更加侧重于智能化生产、设备兼容性和绿色制造。智能化生产意味着通过物联网、大数据等技术，实现设备的远程监控和自我诊断，提高生产效率和设备利用率。设备兼容性将是设备制造商需要重点攻克的难题，以适应不同规格、不同化学体系的电池生产需求。绿色制造则通过优化设备设计和生产流程，减少能源消耗和废弃物排放，推动锂电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81d8f02d40fa" w:history="1">
        <w:r>
          <w:rPr>
            <w:rStyle w:val="Hyperlink"/>
          </w:rPr>
          <w:t>2025年中国锂电设备市场现状调查与未来发展趋势报告</w:t>
        </w:r>
      </w:hyperlink>
      <w:r>
        <w:rPr>
          <w:rFonts w:hint="eastAsia"/>
        </w:rPr>
        <w:t>》系统分析了锂电设备行业的市场规模、需求动态及价格趋势，并深入探讨了锂电设备产业链结构的变化与发展。报告详细解读了锂电设备行业现状，科学预测了未来市场前景与发展趋势，同时对锂电设备细分市场的竞争格局进行了全面评估，重点关注领先企业的竞争实力、市场集中度及品牌影响力。结合锂电设备技术现状与未来方向，报告揭示了锂电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2025年国内外锂电池产业整体运行形势分析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2025年国际锂电池市场简况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2025年中国锂电池行业产业运行概况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五、贸易战对锂电池行业的影响</w:t>
      </w:r>
      <w:r>
        <w:rPr>
          <w:rFonts w:hint="eastAsia"/>
        </w:rPr>
        <w:br/>
      </w:r>
      <w:r>
        <w:rPr>
          <w:rFonts w:hint="eastAsia"/>
        </w:rPr>
        <w:t>　　第三节 2025年中国动力锂电池产业探析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第四节 2025年中国锂电池行业市场竞争分析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第三节 2025年锂离子电池产量集中度分析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十三、中国设备制造业在国民经济中的地位分析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一、中国锂电池产业政策分析</w:t>
      </w:r>
      <w:r>
        <w:rPr>
          <w:rFonts w:hint="eastAsia"/>
        </w:rPr>
        <w:br/>
      </w:r>
      <w:r>
        <w:rPr>
          <w:rFonts w:hint="eastAsia"/>
        </w:rPr>
        <w:t>　　　　二、锂电池设备产业政策、标准、法规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二、锂电池及环境污染</w:t>
      </w:r>
      <w:r>
        <w:rPr>
          <w:rFonts w:hint="eastAsia"/>
        </w:rPr>
        <w:br/>
      </w:r>
      <w:r>
        <w:rPr>
          <w:rFonts w:hint="eastAsia"/>
        </w:rPr>
        <w:t>　　第四节 2025年中国锂电池设备行业技术环境分析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2025年中国锂电池设备运行分析</w:t>
      </w:r>
      <w:r>
        <w:rPr>
          <w:rFonts w:hint="eastAsia"/>
        </w:rPr>
        <w:br/>
      </w:r>
      <w:r>
        <w:rPr>
          <w:rFonts w:hint="eastAsia"/>
        </w:rPr>
        <w:t>　　锂电设备板块公司净利润及增速（按年度）</w:t>
      </w:r>
      <w:r>
        <w:rPr>
          <w:rFonts w:hint="eastAsia"/>
        </w:rPr>
        <w:br/>
      </w:r>
      <w:r>
        <w:rPr>
          <w:rFonts w:hint="eastAsia"/>
        </w:rPr>
        <w:t>　　锂电设备板 块公司净利润及增速（按季度）</w:t>
      </w:r>
      <w:r>
        <w:rPr>
          <w:rFonts w:hint="eastAsia"/>
        </w:rPr>
        <w:br/>
      </w:r>
      <w:r>
        <w:rPr>
          <w:rFonts w:hint="eastAsia"/>
        </w:rPr>
        <w:t>　　锂电设备板块公司盈利能力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2020-2025年中国锂电池设备制造行业数据监测分析（3940）</w:t>
      </w:r>
      <w:r>
        <w:rPr>
          <w:rFonts w:hint="eastAsia"/>
        </w:rPr>
        <w:br/>
      </w:r>
      <w:r>
        <w:rPr>
          <w:rFonts w:hint="eastAsia"/>
        </w:rPr>
        <w:t>　　第一节 2020-2025年中国锂电池设备制造行业规模分析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2020-2025年中国锂电池设备制造行业盈利能力分析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2025年中国锂电池材料市场透析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2025年中国锂电池设备行业竞争现状</w:t>
      </w:r>
      <w:r>
        <w:rPr>
          <w:rFonts w:hint="eastAsia"/>
        </w:rPr>
        <w:br/>
      </w:r>
      <w:r>
        <w:rPr>
          <w:rFonts w:hint="eastAsia"/>
        </w:rPr>
        <w:t>　　　　一、锂电池设备竞争升级</w:t>
      </w:r>
      <w:r>
        <w:rPr>
          <w:rFonts w:hint="eastAsia"/>
        </w:rPr>
        <w:br/>
      </w:r>
      <w:r>
        <w:rPr>
          <w:rFonts w:hint="eastAsia"/>
        </w:rPr>
        <w:t>　　　　二、中国锂电池设备技术竞争分析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三、中国锂电池设备知名度竞争分析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深圳市美力电池设备有限公司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2025-2031年中国锂电池设备产业前景预测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2025-2031年中国锂电池设备行业新趋势探析</w:t>
      </w:r>
      <w:r>
        <w:rPr>
          <w:rFonts w:hint="eastAsia"/>
        </w:rPr>
        <w:br/>
      </w:r>
      <w:r>
        <w:rPr>
          <w:rFonts w:hint="eastAsia"/>
        </w:rPr>
        <w:t>　　　　一、电池检测新趋势</w:t>
      </w:r>
      <w:r>
        <w:rPr>
          <w:rFonts w:hint="eastAsia"/>
        </w:rPr>
        <w:br/>
      </w:r>
      <w:r>
        <w:rPr>
          <w:rFonts w:hint="eastAsia"/>
        </w:rPr>
        <w:t>　　　　二、电池设备技术发展趋势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一、锂电池产量预测分析</w:t>
      </w:r>
      <w:r>
        <w:rPr>
          <w:rFonts w:hint="eastAsia"/>
        </w:rPr>
        <w:br/>
      </w:r>
      <w:r>
        <w:rPr>
          <w:rFonts w:hint="eastAsia"/>
        </w:rPr>
        <w:t>　　　　二、锂电池设备市场规模预测分析</w:t>
      </w:r>
      <w:r>
        <w:rPr>
          <w:rFonts w:hint="eastAsia"/>
        </w:rPr>
        <w:br/>
      </w:r>
      <w:r>
        <w:rPr>
          <w:rFonts w:hint="eastAsia"/>
        </w:rPr>
        <w:t>　　　　三、锂电池设备市场供需求预测分析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2025-2031年中国锂电池生产设备产业投资战略研究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2025年中国锂电池生产设备投资环境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2025年中国锂电池生产设备投资概况</w:t>
      </w:r>
      <w:r>
        <w:rPr>
          <w:rFonts w:hint="eastAsia"/>
        </w:rPr>
        <w:br/>
      </w:r>
      <w:r>
        <w:rPr>
          <w:rFonts w:hint="eastAsia"/>
        </w:rPr>
        <w:t>　　　　一、锂电池成为企业重点投资的对象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二、我国锂电池项目投资状况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三、索尼投资3.7亿美元提升锂电池产量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第三节 2025-2031年中国锂电池生产设备投资机会分析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二、锂电池行业商机无穷必然渗透到上下游产业链</w:t>
      </w:r>
      <w:r>
        <w:rPr>
          <w:rFonts w:hint="eastAsia"/>
        </w:rPr>
        <w:br/>
      </w:r>
      <w:r>
        <w:rPr>
          <w:rFonts w:hint="eastAsia"/>
        </w:rPr>
        <w:t>　　　　三、电池极片辊轧设备厂商迎机遇</w:t>
      </w:r>
      <w:r>
        <w:rPr>
          <w:rFonts w:hint="eastAsia"/>
        </w:rPr>
        <w:br/>
      </w:r>
      <w:r>
        <w:rPr>
          <w:rFonts w:hint="eastAsia"/>
        </w:rPr>
        <w:t>　　第四节 2025-2031年中国锂电池生产设备投资风险预警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第五节 中智⋅林　权威分析投资指导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2025年锂离子电池产量集中度分析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81d8f02d40fa" w:history="1">
        <w:r>
          <w:rPr>
            <w:rStyle w:val="Hyperlink"/>
          </w:rPr>
          <w:t>2025年中国锂电设备市场现状调查与未来发展趋势报告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681d8f02d40fa" w:history="1">
        <w:r>
          <w:rPr>
            <w:rStyle w:val="Hyperlink"/>
          </w:rPr>
          <w:t>https://www.20087.com/8/51/LiDianSheBeiShiChangXuQiuFenXiYu.html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热点：锂电池制造设备三巨头、锂电设备公司排名、锂电池的发展现状及前景、锂电设备龙头企业、锂电设备是干什么用的、锂电设备行业前十厂家、中国锂电设备、锂电设备龙头、锂电最难的设备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80968ca8441eb" w:history="1">
      <w:r>
        <w:rPr>
          <w:rStyle w:val="Hyperlink"/>
        </w:rPr>
        <w:t>2025年中国锂电设备市场现状调查与未来发展趋势报告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iDianSheBeiShiChangXuQiuFenXiYu.html" TargetMode="External" Id="Rfe0681d8f02d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iDianSheBeiShiChangXuQiuFenXiYu.html" TargetMode="External" Id="Rced80968ca8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2025-05-09T02:25:00Z</dcterms:created>
  <dcterms:modified xsi:type="dcterms:W3CDTF">2025-05-09T03:25:00Z</dcterms:modified>
  <dc:subject>2025年中国锂电设备市场现状调查与未来发展趋势报告</dc:subject>
  <dc:title>2025年中国锂电设备市场现状调查与未来发展趋势报告</dc:title>
  <cp:keywords>2025年中国锂电设备市场现状调查与未来发展趋势报告</cp:keywords>
  <dc:description>2025年中国锂电设备市场现状调查与未来发展趋势报告</dc:description>
</cp:coreProperties>
</file>