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ef4f5821c422a" w:history="1">
              <w:r>
                <w:rPr>
                  <w:rStyle w:val="Hyperlink"/>
                </w:rPr>
                <w:t>2026-2032年中国射频电极市场调研与前景趋势分析报告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ef4f5821c422a" w:history="1">
              <w:r>
                <w:rPr>
                  <w:rStyle w:val="Hyperlink"/>
                </w:rPr>
                <w:t>2026-2032年中国射频电极市场调研与前景趋势分析报告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ef4f5821c422a" w:history="1">
                <w:r>
                  <w:rPr>
                    <w:rStyle w:val="Hyperlink"/>
                  </w:rPr>
                  <w:t>https://www.20087.com/9/31/ShePinDianJiHangYeQianJing.html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极是射频消融、等离子体治疗及医美设备中的关键能量传递部件，通过高频电流在组织局部产生热效应，实现肿瘤灭活、皮肤紧致或止血功能。射频电极采用医用级不锈钢或铂铱合金，强调阻抗匹配、温度反馈与边缘钝化设计，高端电极集成多点测温与冷却通道；在微创介入与轻医美需求增长驱动下，射频电极正向精细化、一次性使用方向发展。然而，电极尖端碳化积聚易导致能量输出不稳定，且复杂解剖结构中精准定位仍依赖医生经验，影响治疗一致性。</w:t>
      </w:r>
      <w:r>
        <w:rPr>
          <w:rFonts w:hint="eastAsia"/>
        </w:rPr>
        <w:br/>
      </w:r>
      <w:r>
        <w:rPr>
          <w:rFonts w:hint="eastAsia"/>
        </w:rPr>
        <w:t>　　未来，射频电极将向智能反馈、柔性电子与多模态治疗集成演进。嵌入微型热电偶阵列可实现三维温度场重建，联动功率动态调节。柔性聚合物基底电极可贴合曲面组织，减少穿刺损伤。在肿瘤治疗中，射频电极将与免疫佐剂缓释微球协同，激发远端效应。此外，随着家用美容仪监管趋严，具备医疗级认证与防误操作锁的消费级电极将成为合规门槛，推动射频电极从能量传导工具升级为精准、安全、智能的组织调控与再生医学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ef4f5821c422a" w:history="1">
        <w:r>
          <w:rPr>
            <w:rStyle w:val="Hyperlink"/>
          </w:rPr>
          <w:t>2026-2032年中国射频电极市场调研与前景趋势分析报告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射频电极行业的市场规模、技术现状及未来发展方向。报告全面梳理了射频电极行业运行态势，重点分析了射频电极细分领域的动态变化，并对行业内的重点企业及竞争格局进行了解读。通过对射频电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射频电极行业概述</w:t>
      </w:r>
      <w:r>
        <w:rPr>
          <w:rFonts w:hint="eastAsia"/>
        </w:rPr>
        <w:br/>
      </w:r>
      <w:r>
        <w:rPr>
          <w:rFonts w:hint="eastAsia"/>
        </w:rPr>
        <w:t>　　第一节 射频电极定义与分类</w:t>
      </w:r>
      <w:r>
        <w:rPr>
          <w:rFonts w:hint="eastAsia"/>
        </w:rPr>
        <w:br/>
      </w:r>
      <w:r>
        <w:rPr>
          <w:rFonts w:hint="eastAsia"/>
        </w:rPr>
        <w:t>　　第二节 射频电极应用领域</w:t>
      </w:r>
      <w:r>
        <w:rPr>
          <w:rFonts w:hint="eastAsia"/>
        </w:rPr>
        <w:br/>
      </w:r>
      <w:r>
        <w:rPr>
          <w:rFonts w:hint="eastAsia"/>
        </w:rPr>
        <w:t>　　第三节 射频电极行业经济指标分析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一、射频电极行业赢利性评估</w:t>
      </w:r>
      <w:r>
        <w:rPr>
          <w:rFonts w:hint="eastAsia"/>
        </w:rPr>
        <w:br/>
      </w:r>
      <w:r>
        <w:rPr>
          <w:rFonts w:hint="eastAsia"/>
        </w:rPr>
        <w:t>　　　　二、射频电极行业成长速度分析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三、射频电极附加值提升空间探讨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四、射频电极行业进入壁垒分析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五、射频电极行业风险性评估</w:t>
      </w:r>
      <w:r>
        <w:rPr>
          <w:rFonts w:hint="eastAsia"/>
        </w:rPr>
        <w:br/>
      </w:r>
      <w:r>
        <w:rPr>
          <w:rFonts w:hint="eastAsia"/>
        </w:rPr>
        <w:t>　　　　六、射频电极行业周期性分析</w:t>
      </w:r>
      <w:r>
        <w:rPr>
          <w:rFonts w:hint="eastAsia"/>
        </w:rPr>
        <w:br/>
      </w:r>
      <w:r>
        <w:rPr>
          <w:rFonts w:hint="eastAsia"/>
        </w:rPr>
        <w:t>　　　　七、射频电极行业竞争程度指标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八、射频电极行业成熟度综合分析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三、射频电极销售模式与渠道策略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全球射频电极市场发展分析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2025-2026年全球射频电极行业发展分析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一、全球射频电极行业市场规模与趋势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二、全球射频电极行业发展特点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三、全球射频电极行业竞争格局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主要国家与地区射频电极市场分析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2026-2032年全球射频电极行业发展趋势与前景预测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一、射频电极行业发展趋势</w:t>
      </w:r>
      <w:r>
        <w:rPr>
          <w:rFonts w:hint="eastAsia"/>
        </w:rPr>
        <w:br/>
      </w:r>
      <w:r>
        <w:rPr>
          <w:rFonts w:hint="eastAsia"/>
        </w:rPr>
        <w:t>　　　　二、射频电极行业发展潜力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中国射频电极行业市场分析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一、国内射频电极产能现状与利用效率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二、射频电极产能扩张与投资动态分析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2026-2032年射频电极行业产量统计与趋势预测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一、2020-2025年射频电极行业产量与增长趋势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1、2020-2025年射频电极产量及增长趋势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二、射频电极产量影响因素分析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三、2026-2032年射频电极产量预测</w:t>
      </w:r>
      <w:r>
        <w:rPr>
          <w:rFonts w:hint="eastAsia"/>
        </w:rPr>
        <w:br/>
      </w:r>
      <w:r>
        <w:rPr>
          <w:rFonts w:hint="eastAsia"/>
        </w:rPr>
        <w:t>　　第三节 2026-2032年射频电极市场需求与销售分析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一、2025-2026年射频电极行业需求现状</w:t>
      </w:r>
      <w:r>
        <w:rPr>
          <w:rFonts w:hint="eastAsia"/>
        </w:rPr>
        <w:br/>
      </w:r>
      <w:r>
        <w:rPr>
          <w:rFonts w:hint="eastAsia"/>
        </w:rPr>
        <w:t>　　　　二、射频电极客户群体与需求特点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2025-2026年射频电极行业技术发展现状及趋势分析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国内外射频电极行业技术差距分析及差距形成的主要原因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中国射频电极细分市场分析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一、2020-2025年射频电极市场价格走势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射频电极定价策略与方法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射频电极行业进口规模与来源分析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一、2020-2025年射频电极进口规模分析</w:t>
      </w:r>
      <w:r>
        <w:rPr>
          <w:rFonts w:hint="eastAsia"/>
        </w:rPr>
        <w:br/>
      </w:r>
      <w:r>
        <w:rPr>
          <w:rFonts w:hint="eastAsia"/>
        </w:rPr>
        <w:t>　　　　二、射频电极主要进口来源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射频电极行业出口规模与目的地分析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一、2020-2025年射频电极出口规模分析</w:t>
      </w:r>
      <w:r>
        <w:rPr>
          <w:rFonts w:hint="eastAsia"/>
        </w:rPr>
        <w:br/>
      </w:r>
      <w:r>
        <w:rPr>
          <w:rFonts w:hint="eastAsia"/>
        </w:rPr>
        <w:t>　　　　二、射频电极主要出口目的地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2020-2025年中国射频电极总体规模与财务指标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中国射频电极行业总体规模分析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一、射频电极企业数量与结构</w:t>
      </w:r>
      <w:r>
        <w:rPr>
          <w:rFonts w:hint="eastAsia"/>
        </w:rPr>
        <w:br/>
      </w:r>
      <w:r>
        <w:rPr>
          <w:rFonts w:hint="eastAsia"/>
        </w:rPr>
        <w:t>　　　　二、射频电极从业人员规模</w:t>
      </w:r>
      <w:r>
        <w:rPr>
          <w:rFonts w:hint="eastAsia"/>
        </w:rPr>
        <w:br/>
      </w:r>
      <w:r>
        <w:rPr>
          <w:rFonts w:hint="eastAsia"/>
        </w:rPr>
        <w:t>　　　　三、射频电极行业资产状况</w:t>
      </w:r>
      <w:r>
        <w:rPr>
          <w:rFonts w:hint="eastAsia"/>
        </w:rPr>
        <w:br/>
      </w:r>
      <w:r>
        <w:rPr>
          <w:rFonts w:hint="eastAsia"/>
        </w:rPr>
        <w:t>　　第二节 中国射频电极行业财务指标总体分析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射频电极行业重点企业经营状况分析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射频电极领先企业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射频电极标杆企业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射频电极代表企业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射频电极龙头企业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中国射频电极行业竞争格局分析</w:t>
      </w:r>
      <w:r>
        <w:rPr>
          <w:rFonts w:hint="eastAsia"/>
        </w:rPr>
        <w:br/>
      </w:r>
      <w:r>
        <w:rPr>
          <w:rFonts w:hint="eastAsia"/>
        </w:rPr>
        <w:t>　　第一节 射频电极行业竞争格局总览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2025-2026年射频电极行业竞争力分析</w:t>
      </w:r>
      <w:r>
        <w:rPr>
          <w:rFonts w:hint="eastAsia"/>
        </w:rPr>
        <w:br/>
      </w:r>
      <w:r>
        <w:rPr>
          <w:rFonts w:hint="eastAsia"/>
        </w:rPr>
        <w:t>　　　　一、射频电极供应商议价能力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四、射频电极替代品威胁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2020-2025年射频电极行业企业并购活动分析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2026年中国射频电极企业发展策略分析</w:t>
      </w:r>
      <w:r>
        <w:rPr>
          <w:rFonts w:hint="eastAsia"/>
        </w:rPr>
        <w:br/>
      </w:r>
      <w:r>
        <w:rPr>
          <w:rFonts w:hint="eastAsia"/>
        </w:rPr>
        <w:t>　　第一节 射频电极市场策略分析</w:t>
      </w:r>
      <w:r>
        <w:rPr>
          <w:rFonts w:hint="eastAsia"/>
        </w:rPr>
        <w:br/>
      </w:r>
      <w:r>
        <w:rPr>
          <w:rFonts w:hint="eastAsia"/>
        </w:rPr>
        <w:t>　　　　一、射频电极市场定位与拓展策略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二、射频电极市场细分与目标客户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射频电极销售策略分析</w:t>
      </w:r>
      <w:r>
        <w:rPr>
          <w:rFonts w:hint="eastAsia"/>
        </w:rPr>
        <w:br/>
      </w:r>
      <w:r>
        <w:rPr>
          <w:rFonts w:hint="eastAsia"/>
        </w:rPr>
        <w:t>　　　　一、射频电极销售渠道与网络建设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提高射频电极企业竞争力建议</w:t>
      </w:r>
      <w:r>
        <w:rPr>
          <w:rFonts w:hint="eastAsia"/>
        </w:rPr>
        <w:br/>
      </w:r>
      <w:r>
        <w:rPr>
          <w:rFonts w:hint="eastAsia"/>
        </w:rPr>
        <w:t>　　　　一、射频电极技术创新与管理优化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射频电极品牌战略思考</w:t>
      </w:r>
      <w:r>
        <w:rPr>
          <w:rFonts w:hint="eastAsia"/>
        </w:rPr>
        <w:br/>
      </w:r>
      <w:r>
        <w:rPr>
          <w:rFonts w:hint="eastAsia"/>
        </w:rPr>
        <w:t>　　　　一、射频电极品牌建设与维护</w:t>
      </w:r>
      <w:r>
        <w:rPr>
          <w:rFonts w:hint="eastAsia"/>
        </w:rPr>
        <w:br/>
      </w:r>
      <w:r>
        <w:rPr>
          <w:rFonts w:hint="eastAsia"/>
        </w:rPr>
        <w:t>　　　　二、射频电极品牌影响力与市场竞争力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中国射频电极行业风险与对策</w:t>
      </w:r>
      <w:r>
        <w:rPr>
          <w:rFonts w:hint="eastAsia"/>
        </w:rPr>
        <w:br/>
      </w:r>
      <w:r>
        <w:rPr>
          <w:rFonts w:hint="eastAsia"/>
        </w:rPr>
        <w:t>　　第一节 射频电极行业SWOT分析</w:t>
      </w:r>
      <w:r>
        <w:rPr>
          <w:rFonts w:hint="eastAsia"/>
        </w:rPr>
        <w:br/>
      </w:r>
      <w:r>
        <w:rPr>
          <w:rFonts w:hint="eastAsia"/>
        </w:rPr>
        <w:t>　　　　一、射频电极行业优势分析</w:t>
      </w:r>
      <w:r>
        <w:rPr>
          <w:rFonts w:hint="eastAsia"/>
        </w:rPr>
        <w:br/>
      </w:r>
      <w:r>
        <w:rPr>
          <w:rFonts w:hint="eastAsia"/>
        </w:rPr>
        <w:t>　　　　二、射频电极行业劣势分析</w:t>
      </w:r>
      <w:r>
        <w:rPr>
          <w:rFonts w:hint="eastAsia"/>
        </w:rPr>
        <w:br/>
      </w:r>
      <w:r>
        <w:rPr>
          <w:rFonts w:hint="eastAsia"/>
        </w:rPr>
        <w:t>　　　　三、射频电极市场机会探索</w:t>
      </w:r>
      <w:r>
        <w:rPr>
          <w:rFonts w:hint="eastAsia"/>
        </w:rPr>
        <w:br/>
      </w:r>
      <w:r>
        <w:rPr>
          <w:rFonts w:hint="eastAsia"/>
        </w:rPr>
        <w:t>　　　　四、射频电极市场威胁评估</w:t>
      </w:r>
      <w:r>
        <w:rPr>
          <w:rFonts w:hint="eastAsia"/>
        </w:rPr>
        <w:br/>
      </w:r>
      <w:r>
        <w:rPr>
          <w:rFonts w:hint="eastAsia"/>
        </w:rPr>
        <w:t>　　第二节 射频电极行业风险及对策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2026-2032年射频电极行业发展趋势与方向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一、射频电极行业发展方向预测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二、射频电极发展趋势分析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2026-2032年射频电极行业发展潜力与机遇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一、射频电极市场发展潜力评估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二、射频电极新兴市场与机遇探索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中^智^林：射频电极行业发展建议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射频电极行业历程</w:t>
      </w:r>
      <w:r>
        <w:rPr>
          <w:rFonts w:hint="eastAsia"/>
        </w:rPr>
        <w:br/>
      </w:r>
      <w:r>
        <w:rPr>
          <w:rFonts w:hint="eastAsia"/>
        </w:rPr>
        <w:t>　　图表 射频电极行业生命周期</w:t>
      </w:r>
      <w:r>
        <w:rPr>
          <w:rFonts w:hint="eastAsia"/>
        </w:rPr>
        <w:br/>
      </w:r>
      <w:r>
        <w:rPr>
          <w:rFonts w:hint="eastAsia"/>
        </w:rPr>
        <w:t>　　图表 射频电极行业产业链分析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2020-2025年射频电极行业市场容量分析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2020-2025年中国射频电极行业产能统计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2020-2025年中国射频电极行业产量及增长趋势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2020-2025年中国射频电极市场需求量及增速统计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2026年中国射频电极行业需求领域分布格局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2020-2025年中国射频电极进口数量分析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2020-2025年中国射频电极进口金额分析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2020-2025年中国射频电极出口数量分析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2020-2025年中国射频电极出口金额分析</w:t>
      </w:r>
      <w:r>
        <w:rPr>
          <w:rFonts w:hint="eastAsia"/>
        </w:rPr>
        <w:br/>
      </w:r>
      <w:r>
        <w:rPr>
          <w:rFonts w:hint="eastAsia"/>
        </w:rPr>
        <w:t>　　图表 2026年中国射频电极进口国家及地区分析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2026年中国射频电极出口国家及地区分析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2026-2032年中国射频电极行业产能预测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2026-2032年中国射频电极行业产量预测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2026-2032年中国射频电极市场需求量预测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2026-2032年中国射频电极行业供需平衡预测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2026-2032年中国射频电极行业市场容量预测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2026-2032年中国射频电极行业市场规模预测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2026年中国射频电极市场前景分析</w:t>
      </w:r>
      <w:r>
        <w:rPr>
          <w:rFonts w:hint="eastAsia"/>
        </w:rPr>
        <w:br/>
      </w:r>
      <w:r>
        <w:rPr>
          <w:rFonts w:hint="eastAsia"/>
        </w:rPr>
        <w:t>　　图表 2026年中国射频电极发展趋势预测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ef4f5821c422a" w:history="1">
        <w:r>
          <w:rPr>
            <w:rStyle w:val="Hyperlink"/>
          </w:rPr>
          <w:t>2026-2032年中国射频电极市场调研与前景趋势分析报告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ef4f5821c422a" w:history="1">
        <w:r>
          <w:rPr>
            <w:rStyle w:val="Hyperlink"/>
          </w:rPr>
          <w:t>https://www.20087.com/9/31/ShePinDianJiHangYeQianJing.html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手术一般多少钱、射频电极用于什么手术?、射频消融电极针多少钱、射频电极针医保报销么、直线加速器放疗一次多少钱、射频电极针怎么消毒、一次性射频等离子手术电极、射频电极刀头90度多少钱一个、消融电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0b533cbc04653" w:history="1">
      <w:r>
        <w:rPr>
          <w:rStyle w:val="Hyperlink"/>
        </w:rPr>
        <w:t>2026-2032年中国射频电极市场调研与前景趋势分析报告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ePinDianJiHangYeQianJing.html" TargetMode="External" Id="R050ef4f5821c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ePinDianJiHangYeQianJing.html" TargetMode="External" Id="R6520b533cbc0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2025-11-22T04:11:39Z</dcterms:created>
  <dcterms:modified xsi:type="dcterms:W3CDTF">2025-11-22T05:11:39Z</dcterms:modified>
  <dc:subject>2026-2032年中国射频电极市场调研与前景趋势分析报告</dc:subject>
  <dc:title>2026-2032年中国射频电极市场调研与前景趋势分析报告</dc:title>
  <cp:keywords>2026-2032年中国射频电极市场调研与前景趋势分析报告</cp:keywords>
  <dc:description>2026-2032年中国射频电极市场调研与前景趋势分析报告</dc:description>
</cp:coreProperties>
</file>