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3a588ada1433b" w:history="1">
              <w:r>
                <w:rPr>
                  <w:rStyle w:val="Hyperlink"/>
                </w:rPr>
                <w:t>中国生物敏感传感器行业发展分析与前景趋势预测报告（2025-2031年）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3a588ada1433b" w:history="1">
              <w:r>
                <w:rPr>
                  <w:rStyle w:val="Hyperlink"/>
                </w:rPr>
                <w:t>中国生物敏感传感器行业发展分析与前景趋势预测报告（2025-2031年）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3a588ada1433b" w:history="1">
                <w:r>
                  <w:rPr>
                    <w:rStyle w:val="Hyperlink"/>
                  </w:rPr>
                  <w:t>https://www.20087.com/9/91/ShengWuMinGanChuanGanQiFaZhanQuShiFenXi.html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敏感传感器在医疗诊断、环境监测、食品安全和军事应用等多个领域展现出巨大潜力。随着纳米技术和生物分子工程的进步，这类传感器的灵敏度、特异性和响应速度不断提高，能够检测到极低浓度的目标分子。目前，市场上已有多种基于酶、抗体和核酸的生物敏感传感器，它们在快速诊断传染病、监测水质和空气质量等方面发挥了重要作用。</w:t>
      </w:r>
      <w:r>
        <w:rPr>
          <w:rFonts w:hint="eastAsia"/>
        </w:rPr>
        <w:br/>
      </w:r>
      <w:r>
        <w:rPr>
          <w:rFonts w:hint="eastAsia"/>
        </w:rPr>
        <w:t>　　生物敏感传感器的未来将更加聚焦于集成化和微型化，以实现现场即时检测（POCT）。芯片实验室（Lab-on-a-Chip）和微流控技术的结合将使传感器体积大幅减小，成本降低，同时具备多重检测能力。此外，智能生物传感器将结合无线通信和云平台，实现远程数据传输和分析，为远程医疗和环境监测提供新的解决方案。生物敏感传感器也将更加注重生态兼容性，采用可降解材料和无害试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3a588ada1433b" w:history="1">
        <w:r>
          <w:rPr>
            <w:rStyle w:val="Hyperlink"/>
          </w:rPr>
          <w:t>中国生物敏感传感器行业发展分析与前景趋势预测报告（2025-2031年）</w:t>
        </w:r>
      </w:hyperlink>
      <w:r>
        <w:rPr>
          <w:rFonts w:hint="eastAsia"/>
        </w:rPr>
        <w:t>》基于多年生物敏感传感器行业研究积累，结合当前市场发展现状，依托国家权威数据资源和长期市场监测数据库，对生物敏感传感器行业进行了全面调研与分析。报告详细阐述了生物敏感传感器市场规模、市场前景、发展趋势、技术现状及未来方向，重点分析了行业内主要企业的竞争格局，并通过SWOT分析揭示了生物敏感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63a588ada1433b" w:history="1">
        <w:r>
          <w:rPr>
            <w:rStyle w:val="Hyperlink"/>
          </w:rPr>
          <w:t>中国生物敏感传感器行业发展分析与前景趋势预测报告（2025-2031年）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》为投资者提供了准确的市场现状解读，帮助预判行业前景，挖掘投资价值，同时从投资策略和营销策略等角度提出实用建议，助力投资者在生物敏感传感器行业中把握机遇、规避风险。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生物敏感传感器行业界定及应用</w:t>
      </w:r>
      <w:r>
        <w:rPr>
          <w:rFonts w:hint="eastAsia"/>
        </w:rPr>
        <w:br/>
      </w:r>
      <w:r>
        <w:rPr>
          <w:rFonts w:hint="eastAsia"/>
        </w:rPr>
        <w:t>　　第一节 生物敏感传感器行业定义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生物敏感传感器主要应用领域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2024-2025年全球生物敏感传感器行业发展状况分析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2024-2025年全球生物敏感传感器行业运行概况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2019-2024年全球生物敏感传感器行业市场规模分析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全球主要地区生物敏感传感器行业运行情况分析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2025-2031年全球生物敏感传感器行业发展趋势预测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2024-2025年中国生物敏感传感器发展环境分析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生物敏感传感器行业相关政策、标准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生物敏感传感器行业相关发展规划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2024-2025年中国生物敏感传感器行业现状调研分析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中国生物敏感传感器行业发展现状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一、2024-2025年生物敏感传感器行业品牌发展现状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二、2024-2025年生物敏感传感器行业需求市场现状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三、2024-2025年生物敏感传感器市场需求层次分析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四、2024-2025年中国生物敏感传感器市场走向分析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中国生物敏感传感器产品技术分析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一、2024-2025年生物敏感传感器产品技术变化特点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二、2024-2025年生物敏感传感器产品市场的新技术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三、2024-2025年生物敏感传感器产品市场现状分析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中国生物敏感传感器行业存在的问题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一、2024-2025年生物敏感传感器产品市场存在的主要问题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二、2024-2025年国内生物敏感传感器产品市场的三大瓶颈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三、2024-2025年生物敏感传感器产品市场遭遇的规模难题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对中国生物敏感传感器市场的分析及思考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一、生物敏感传感器市场特点</w:t>
      </w:r>
      <w:r>
        <w:rPr>
          <w:rFonts w:hint="eastAsia"/>
        </w:rPr>
        <w:br/>
      </w:r>
      <w:r>
        <w:rPr>
          <w:rFonts w:hint="eastAsia"/>
        </w:rPr>
        <w:t>　　　　二、生物敏感传感器市场分析</w:t>
      </w:r>
      <w:r>
        <w:rPr>
          <w:rFonts w:hint="eastAsia"/>
        </w:rPr>
        <w:br/>
      </w:r>
      <w:r>
        <w:rPr>
          <w:rFonts w:hint="eastAsia"/>
        </w:rPr>
        <w:t>　　　　三、生物敏感传感器市场变化的方向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四、中国生物敏感传感器行业发展的新思路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五、对中国生物敏感传感器行业发展的思考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中国生物敏感传感器行业市场供需现状调研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2024-2025年中国生物敏感传感器市场现状分析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中国生物敏感传感器行业产量情况分析及预测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一、生物敏感传感器总体产能规模</w:t>
      </w:r>
      <w:r>
        <w:rPr>
          <w:rFonts w:hint="eastAsia"/>
        </w:rPr>
        <w:br/>
      </w:r>
      <w:r>
        <w:rPr>
          <w:rFonts w:hint="eastAsia"/>
        </w:rPr>
        <w:t>　　　　二、生物敏感传感器生产区域分布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三、2019-2024年中国生物敏感传感器产量统计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四、2025-2031年中国生物敏感传感器产量预测</w:t>
      </w:r>
      <w:r>
        <w:rPr>
          <w:rFonts w:hint="eastAsia"/>
        </w:rPr>
        <w:br/>
      </w:r>
      <w:r>
        <w:rPr>
          <w:rFonts w:hint="eastAsia"/>
        </w:rPr>
        <w:t>　　第三节 中国生物敏感传感器市场需求分析及预测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一、中国生物敏感传感器市场需求特点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二、2019-2024年中国生物敏感传感器市场需求量统计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三、2025-2031年中国生物敏感传感器市场需求量预测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中国生物敏感传感器价格趋势分析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一、2019-2024年中国生物敏感传感器市场价格趋势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二、2025-2031年中国生物敏感传感器市场价格走势预测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中国生物敏感传感器进出口分析</w:t>
      </w:r>
      <w:r>
        <w:rPr>
          <w:rFonts w:hint="eastAsia"/>
        </w:rPr>
        <w:br/>
      </w:r>
      <w:r>
        <w:rPr>
          <w:rFonts w:hint="eastAsia"/>
        </w:rPr>
        <w:t>　　第一节 生物敏感传感器进口情况分析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生物敏感传感器出口情况分析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影响生物敏感传感器进出口因素分析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中国生物敏感传感器行业主要指标监测分析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2019-2024年中国生物敏感传感器行业规模情况分析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2019-2024年中国生物敏感传感器行业财务能力分析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2024-2025年生物敏感传感器行业细分产品调研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生物敏感传感器细分产品结构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2024-2025年生物敏感传感器行业上下游发展情况分析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生物敏感传感器行业上游产业发展分析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生物敏感传感器行业下游产业发展分析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中国生物敏感传感器行业重点地区发展分析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2024-2025年生物敏感传感器行业重点区域市场结构调研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**地区生物敏感传感器市场容量分析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**地区生物敏感传感器市场容量分析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**地区生物敏感传感器市场容量分析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**地区生物敏感传感器市场容量分析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**地区生物敏感传感器市场容量分析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生物敏感传感器行业重点企业竞争力分析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三、企业生物敏感传感器经营状况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三、企业生物敏感传感器经营状况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三、企业生物敏感传感器经营状况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三、企业生物敏感传感器经营状况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三、企业生物敏感传感器经营状况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三、企业生物敏感传感器经营状况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2024-2025年生物敏感传感器行业企业经营策略研究分析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生物敏感传感器企业多样化经营策略分析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一、生物敏感传感器企业多样化经营情况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二、现行生物敏感传感器行业多样化经营的方向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大型生物敏感传感器企业集团未来发展策略分析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对中小生物敏感传感器企业生产经营的建议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2024-2025年生物敏感传感器行业前景及投资风险预警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2025年生物敏感传感器市场前景分析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2025年生物敏感传感器行业发展趋势预测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影响生物敏感传感器行业发展的主要因素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一、2025年影响生物敏感传感器行业运行的有利因素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二、2025年影响生物敏感传感器行业运行的稳定因素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三、2025年影响生物敏感传感器行业运行的不利因素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四、2025年中国生物敏感传感器行业发展面临的挑战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五、2025年中国生物敏感传感器行业发展面临的机遇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生物敏感传感器行业投资风险预警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一、生物敏感传感器行业市场风险预测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二、生物敏感传感器行业政策风险预测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三、生物敏感传感器行业经营风险预测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四、生物敏感传感器行业技术风险预测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五、生物敏感传感器行业竞争风险预测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六、生物敏感传感器行业其他风险预测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2025-2031年生物敏感传感器投资建议</w:t>
      </w:r>
      <w:r>
        <w:rPr>
          <w:rFonts w:hint="eastAsia"/>
        </w:rPr>
        <w:br/>
      </w:r>
      <w:r>
        <w:rPr>
          <w:rFonts w:hint="eastAsia"/>
        </w:rPr>
        <w:t>　　第一节 2024-2025年生物敏感传感器行业投资环境分析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生物敏感传感器行业投资进入壁垒分析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生物敏感传感器行业历程</w:t>
      </w:r>
      <w:r>
        <w:rPr>
          <w:rFonts w:hint="eastAsia"/>
        </w:rPr>
        <w:br/>
      </w:r>
      <w:r>
        <w:rPr>
          <w:rFonts w:hint="eastAsia"/>
        </w:rPr>
        <w:t>　　图表 生物敏感传感器行业生命周期</w:t>
      </w:r>
      <w:r>
        <w:rPr>
          <w:rFonts w:hint="eastAsia"/>
        </w:rPr>
        <w:br/>
      </w:r>
      <w:r>
        <w:rPr>
          <w:rFonts w:hint="eastAsia"/>
        </w:rPr>
        <w:t>　　图表 生物敏感传感器行业产业链分析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2019-2024年生物敏感传感器行业市场容量分析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2025年中国生物敏感传感器行业需求领域分布格局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2025年中国生物敏感传感器进口国家及地区分析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2025年中国生物敏感传感器出口国家及地区分析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**地区生物敏感传感器市场规模及增长情况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**地区生物敏感传感器行业市场需求情况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**地区生物敏感传感器市场规模及增长情况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**地区生物敏感传感器行业市场需求情况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**地区生物敏感传感器市场规模及增长情况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**地区生物敏感传感器行业市场需求情况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**地区生物敏感传感器市场规模及增长情况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**地区生物敏感传感器行业市场需求情况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2025-2031年中国生物敏感传感器行业产能预测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2025-2031年中国生物敏感传感器行业产量预测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2025-2031年中国生物敏感传感器市场需求量预测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2025-2031年中国生物敏感传感器行业供需平衡预测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2025-2031年中国生物敏感传感器行业市场容量预测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2025-2031年中国生物敏感传感器行业市场规模预测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2025年中国生物敏感传感器市场前景分析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2025年中国生物敏感传感器发展趋势预测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3a588ada1433b" w:history="1">
        <w:r>
          <w:rPr>
            <w:rStyle w:val="Hyperlink"/>
          </w:rPr>
          <w:t>中国生物敏感传感器行业发展分析与前景趋势预测报告（2025-2031年）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3a588ada1433b" w:history="1">
        <w:r>
          <w:rPr>
            <w:rStyle w:val="Hyperlink"/>
          </w:rPr>
          <w:t>https://www.20087.com/9/91/ShengWuMinGanChuanGanQiFaZhanQuShiFenXi.html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热点：传感器三个组成部分、生物感应传感器、传感器特性、生物传感器缺点、传感器测量、生物型传感器、传感器有什么组成部分、生物传感器的感知材料、生物医学传感器的组成运用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6cebc824b4ed9" w:history="1">
      <w:r>
        <w:rPr>
          <w:rStyle w:val="Hyperlink"/>
        </w:rPr>
        <w:t>中国生物敏感传感器行业发展分析与前景趋势预测报告（2025-2031年）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engWuMinGanChuanGanQiFaZhanQuShiFenXi.html" TargetMode="External" Id="Rda63a588ada1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engWuMinGanChuanGanQiFaZhanQuShiFenXi.html" TargetMode="External" Id="Rff76cebc824b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2024-10-05T02:08:00Z</dcterms:created>
  <dcterms:modified xsi:type="dcterms:W3CDTF">2024-10-05T03:08:00Z</dcterms:modified>
  <dc:subject>中国生物敏感传感器行业发展分析与前景趋势预测报告（2025-2031年）</dc:subject>
  <dc:title>中国生物敏感传感器行业发展分析与前景趋势预测报告（2025-2031年）</dc:title>
  <cp:keywords>中国生物敏感传感器行业发展分析与前景趋势预测报告（2025-2031年）</cp:keywords>
  <dc:description>中国生物敏感传感器行业发展分析与前景趋势预测报告（2025-2031年）</dc:description>
</cp:coreProperties>
</file>