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392f897634604" w:history="1">
              <w:r>
                <w:rPr>
                  <w:rStyle w:val="Hyperlink"/>
                </w:rPr>
                <w:t>2025-2031年全球与中国电动汽车BMS芯片市场分析及前景趋势报告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392f897634604" w:history="1">
              <w:r>
                <w:rPr>
                  <w:rStyle w:val="Hyperlink"/>
                </w:rPr>
                <w:t>2025-2031年全球与中国电动汽车BMS芯片市场分析及前景趋势报告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392f897634604" w:history="1">
                <w:r>
                  <w:rPr>
                    <w:rStyle w:val="Hyperlink"/>
                  </w:rPr>
                  <w:t>https://www.20087.com/9/71/DianDongQiCheBMSXinPianFaZhanQianJingFenXi.html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管理系统（BMS）芯片是用于监控与管理动力电池组电压、电流、温度及荷电状态（SOC）的核心集成电路，直接关系到电池安全、寿命与整车性能。该芯片通常集成多通道电池电压采集、高精度电流检测、温度传感接口与通信模块，具备高共模抑制比与抗电磁干扰能力。采用Σ-Δ或SAR型模数转换器实现微伏级电压测量精度，支持主动或被动均衡功能，确保单体电池一致性。内置安全监控逻辑，可实时检测过压、欠压、过流、短路与过热等故障，触发保护机制。通信接口如CAN或菊花链支持多级级联，适应高串数电池组。制造工艺注重可靠性与长期稳定性，满足车规级温度与振动要求。</w:t>
      </w:r>
      <w:r>
        <w:rPr>
          <w:rFonts w:hint="eastAsia"/>
        </w:rPr>
        <w:br/>
      </w:r>
      <w:r>
        <w:rPr>
          <w:rFonts w:hint="eastAsia"/>
        </w:rPr>
        <w:t>　　未来，电动汽车BMS芯片将向更高集成度、更强功能安全与更智能算法融合方向发展。片上系统（SoC）架构将集成微控制器、电源管理、无线通信与加密模块，实现单芯片完整BMS解决方案，减少外部元件数量。功能安全等级将提升至ISO 26262 ASIL-D，内置冗余测量路径、自检电路与故障注入测试机制，确保失效可预测与可控。智能算法将嵌入基于物理模型与数据驱动的SOC、SOH（健康状态）与SOP（功率状态）估算引擎，提升预测精度与鲁棒性。边缘计算能力支持本地数据处理与异常行为识别，减少主控依赖。无线BMS架构将推动无接线拓扑发展，降低线束复杂度与重量。低功耗设计延长休眠模式续航。同时，支持空中升级（OTA）的固件更新机制将增强系统可维护性与功能扩展性。电动汽车BMS芯片正从数据采集单元向智能电池大脑演进，成为保障动力电池安全、高效与长寿命运行的核心控制中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392f897634604" w:history="1">
        <w:r>
          <w:rPr>
            <w:rStyle w:val="Hyperlink"/>
          </w:rPr>
          <w:t>2025-2031年全球与中国电动汽车BMS芯片市场分析及前景趋势报告</w:t>
        </w:r>
      </w:hyperlink>
      <w:r>
        <w:rPr>
          <w:rFonts w:hint="eastAsia"/>
        </w:rPr>
        <w:t>》通过对电动汽车BMS芯片行业的全面调研，系统分析了电动汽车BMS芯片市场规模、技术现状及未来发展方向，揭示了行业竞争格局的演变趋势与潜在问题。同时，报告评估了电动汽车BMS芯片行业投资价值与效益，识别了发展中的主要挑战与机遇，并结合SWOT分析为投资者和企业提供了科学的战略建议。此外，报告重点聚焦电动汽车BMS芯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电动汽车BMS芯片市场概述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按照不同产品类型，电动汽车BMS芯片主要可以分为如下几个类别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全球不同产品类型电动汽车BMS芯片销售额增长趋势2020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模拟前端模块</w:t>
      </w:r>
      <w:r>
        <w:rPr>
          <w:rFonts w:hint="eastAsia"/>
        </w:rPr>
        <w:br/>
      </w:r>
      <w:r>
        <w:rPr>
          <w:rFonts w:hint="eastAsia"/>
        </w:rPr>
        <w:t>　　　　1.2.3 电池均衡模块</w:t>
      </w:r>
      <w:r>
        <w:rPr>
          <w:rFonts w:hint="eastAsia"/>
        </w:rPr>
        <w:br/>
      </w:r>
      <w:r>
        <w:rPr>
          <w:rFonts w:hint="eastAsia"/>
        </w:rPr>
        <w:t>　　　　1.2.4 计算单元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从不同应用，电动汽车BMS芯片主要包括如下几个方面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全球不同应用电动汽车BMS芯片销售额增长趋势2020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电动汽车BMS芯片行业背景、发展历史、现状及趋势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电动汽车BMS芯片行业目前现状分析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电动汽车BMS芯片发展趋势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全球电动汽车BMS芯片总体规模分析</w:t>
      </w:r>
      <w:r>
        <w:rPr>
          <w:rFonts w:hint="eastAsia"/>
        </w:rPr>
        <w:br/>
      </w:r>
      <w:r>
        <w:rPr>
          <w:rFonts w:hint="eastAsia"/>
        </w:rPr>
        <w:t>　　2.1 全球电动汽车BMS芯片供需现状及预测（2020-2031）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全球电动汽车BMS芯片产能、产量、产能利用率及发展趋势（2020-2031）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全球电动汽车BMS芯片产量、需求量及发展趋势（2020-2031）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全球主要地区电动汽车BMS芯片产量及发展趋势（2020-2031）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全球主要地区电动汽车BMS芯片产量（2020-2025）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全球主要地区电动汽车BMS芯片产量（2026-2031）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全球主要地区电动汽车BMS芯片产量市场份额（2020-2031）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中国电动汽车BMS芯片供需现状及预测（2020-2031）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中国电动汽车BMS芯片产能、产量、产能利用率及发展趋势（2020-2031）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中国电动汽车BMS芯片产量、市场需求量及发展趋势（2020-2031）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全球电动汽车BMS芯片销量及销售额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全球市场电动汽车BMS芯片销售额（2020-2031）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全球市场电动汽车BMS芯片销量（2020-2031）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全球市场电动汽车BMS芯片价格趋势（2020-2031）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全球电动汽车BMS芯片主要地区分析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全球主要地区电动汽车BMS芯片市场规模分析：2020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全球主要地区电动汽车BMS芯片销售收入及市场份额（2020-2025年）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全球主要地区电动汽车BMS芯片销售收入预测（2026-2031年）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全球主要地区电动汽车BMS芯片销量分析：2020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全球主要地区电动汽车BMS芯片销量及市场份额（2020-2025年）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全球主要地区电动汽车BMS芯片销量及市场份额预测（2026-2031）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北美市场电动汽车BMS芯片销量、收入及增长率（2020-2031）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欧洲市场电动汽车BMS芯片销量、收入及增长率（2020-2031）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中国市场电动汽车BMS芯片销量、收入及增长率（2020-2031）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日本市场电动汽车BMS芯片销量、收入及增长率（2020-2031）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东南亚市场电动汽车BMS芯片销量、收入及增长率（2020-2031）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印度市场电动汽车BMS芯片销量、收入及增长率（2020-2031）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全球市场主要厂商电动汽车BMS芯片产能市场份额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全球市场主要厂商电动汽车BMS芯片销量（2020-2025）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全球市场主要厂商电动汽车BMS芯片销量（2020-2025）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全球市场主要厂商电动汽车BMS芯片销售收入（2020-2025）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全球市场主要厂商电动汽车BMS芯片销售价格（2020-2025）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2024年全球主要生产商电动汽车BMS芯片收入排名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中国市场主要厂商电动汽车BMS芯片销量（2020-2025）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中国市场主要厂商电动汽车BMS芯片销量（2020-2025）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中国市场主要厂商电动汽车BMS芯片销售收入（2020-2025）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2024年中国主要生产商电动汽车BMS芯片收入排名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中国市场主要厂商电动汽车BMS芯片销售价格（2020-2025）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全球主要厂商电动汽车BMS芯片总部及产地分布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全球主要厂商成立时间及电动汽车BMS芯片商业化日期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全球主要厂商电动汽车BMS芯片产品类型及应用</w:t>
      </w:r>
      <w:r>
        <w:rPr>
          <w:rFonts w:hint="eastAsia"/>
        </w:rPr>
        <w:br/>
      </w:r>
      <w:r>
        <w:rPr>
          <w:rFonts w:hint="eastAsia"/>
        </w:rPr>
        <w:t>　　4.7 电动汽车BMS芯片行业集中度、竞争程度分析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电动汽车BMS芯片行业集中度分析：2024年全球Top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全球电动汽车BMS芯片第一梯队、第二梯队和第三梯队生产商（品牌）及市场份额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电动汽车BMS芯片销量、收入、价格及毛利率（2020-2025）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不同产品类型电动汽车BMS芯片分析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全球不同产品类型电动汽车BMS芯片销量（2020-2031）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全球不同产品类型电动汽车BMS芯片销量及市场份额（2020-2025）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全球不同产品类型电动汽车BMS芯片销量预测（2026-2031）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全球不同产品类型电动汽车BMS芯片收入（2020-2031）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全球不同产品类型电动汽车BMS芯片收入及市场份额（2020-2025）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全球不同产品类型电动汽车BMS芯片收入预测（2026-2031）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全球不同产品类型电动汽车BMS芯片价格走势（2020-2031）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不同应用电动汽车BMS芯片分析</w:t>
      </w:r>
      <w:r>
        <w:rPr>
          <w:rFonts w:hint="eastAsia"/>
        </w:rPr>
        <w:br/>
      </w:r>
      <w:r>
        <w:rPr>
          <w:rFonts w:hint="eastAsia"/>
        </w:rPr>
        <w:t>　　7.1 全球不同应用电动汽车BMS芯片销量（2020-2031）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全球不同应用电动汽车BMS芯片销量及市场份额（2020-2025）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全球不同应用电动汽车BMS芯片销量预测（2026-2031）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全球不同应用电动汽车BMS芯片收入（2020-2031）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全球不同应用电动汽车BMS芯片收入及市场份额（2020-2025）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全球不同应用电动汽车BMS芯片收入预测（2026-2031）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全球不同应用电动汽车BMS芯片价格走势（2020-2031）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电动汽车BMS芯片产业链分析</w:t>
      </w:r>
      <w:r>
        <w:rPr>
          <w:rFonts w:hint="eastAsia"/>
        </w:rPr>
        <w:br/>
      </w:r>
      <w:r>
        <w:rPr>
          <w:rFonts w:hint="eastAsia"/>
        </w:rPr>
        <w:t>　　8.2 电动汽车BMS芯片工艺制造技术分析</w:t>
      </w:r>
      <w:r>
        <w:rPr>
          <w:rFonts w:hint="eastAsia"/>
        </w:rPr>
        <w:br/>
      </w:r>
      <w:r>
        <w:rPr>
          <w:rFonts w:hint="eastAsia"/>
        </w:rPr>
        <w:t>　　8.3 电动汽车BMS芯片产业上游供应分析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电动汽车BMS芯片下游客户分析</w:t>
      </w:r>
      <w:r>
        <w:rPr>
          <w:rFonts w:hint="eastAsia"/>
        </w:rPr>
        <w:br/>
      </w:r>
      <w:r>
        <w:rPr>
          <w:rFonts w:hint="eastAsia"/>
        </w:rPr>
        <w:t>　　8.5 电动汽车BMS芯片销售渠道分析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电动汽车BMS芯片行业发展机遇及主要驱动因素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电动汽车BMS芯片行业发展面临的风险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电动汽车BMS芯片行业政策分析</w:t>
      </w:r>
      <w:r>
        <w:rPr>
          <w:rFonts w:hint="eastAsia"/>
        </w:rPr>
        <w:br/>
      </w:r>
      <w:r>
        <w:rPr>
          <w:rFonts w:hint="eastAsia"/>
        </w:rPr>
        <w:t>　　9.4 电动汽车BMS芯片中国企业SWOT分析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全球不同产品类型电动汽车BMS芯片销售额增长（CAGR）趋势2020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电动汽车BMS芯片行业目前发展现状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电动汽车BMS芯片发展趋势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全球主要地区电动汽车BMS芯片产量增速（CAGR）：（2020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全球主要地区电动汽车BMS芯片产量（2020-2025）&amp;（千件）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全球主要地区电动汽车BMS芯片产量（2026-2031）&amp;（千件）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全球主要地区电动汽车BMS芯片产量市场份额（2020-2025）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全球主要地区电动汽车BMS芯片产量（2026-2031）&amp;（千件）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全球主要地区电动汽车BMS芯片销售收入增速：（2020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全球主要地区电动汽车BMS芯片销售收入（2020-2025）&amp;（百万美元）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全球主要地区电动汽车BMS芯片销售收入市场份额（2020-2025）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全球主要地区电动汽车BMS芯片收入（2026-2031）&amp;（百万美元）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全球主要地区电动汽车BMS芯片收入市场份额（2026-2031）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全球主要地区电动汽车BMS芯片销量（千件）：2020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全球主要地区电动汽车BMS芯片销量（2020-2025）&amp;（千件）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全球主要地区电动汽车BMS芯片销量市场份额（2020-2025）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全球主要地区电动汽车BMS芯片销量（2026-2031）&amp;（千件）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全球主要地区电动汽车BMS芯片销量份额（2026-2031）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全球市场主要厂商电动汽车BMS芯片产能（2024-2025）&amp;（千件）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全球市场主要厂商电动汽车BMS芯片销量（2020-2025）&amp;（千件）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全球市场主要厂商电动汽车BMS芯片销量市场份额（2020-2025）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全球市场主要厂商电动汽车BMS芯片销售收入（2020-2025）&amp;（百万美元）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全球市场主要厂商电动汽车BMS芯片销售收入市场份额（2020-2025）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全球市场主要厂商电动汽车BMS芯片销售价格（2020-2025）&amp;（美元/件）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2024年全球主要生产商电动汽车BMS芯片收入排名（百万美元）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中国市场主要厂商电动汽车BMS芯片销量（2020-2025）&amp;（千件）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中国市场主要厂商电动汽车BMS芯片销量市场份额（2020-2025）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中国市场主要厂商电动汽车BMS芯片销售收入（2020-2025）&amp;（百万美元）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中国市场主要厂商电动汽车BMS芯片销售收入市场份额（2020-2025）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2024年中国主要生产商电动汽车BMS芯片收入排名（百万美元）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中国市场主要厂商电动汽车BMS芯片销售价格（2020-2025）&amp;（美元/件）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全球主要厂商电动汽车BMS芯片总部及产地分布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全球主要厂商成立时间及电动汽车BMS芯片商业化日期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全球主要厂商电动汽车BMS芯片产品类型及应用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2024年全球电动汽车BMS芯片主要厂商市场地位（第一梯队、第二梯队和第三梯队）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全球电动汽车BMS芯片市场投资、并购等现状分析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电动汽车BMS芯片生产基地、销售区域、竞争对手及市场地位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电动汽车BMS芯片产品规格、参数及市场应用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电动汽车BMS芯片销量（千件）、收入（百万美元）、价格（美元/件）及毛利率（2020-2025）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全球不同产品类型电动汽车BMS芯片销量（2020-2025年）&amp;（千件）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全球不同产品类型电动汽车BMS芯片销量市场份额（2020-2025）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全球不同产品类型电动汽车BMS芯片销量预测（2026-2031）&amp;（千件）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全球市场不同产品类型电动汽车BMS芯片销量市场份额预测（2026-2031）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全球不同产品类型电动汽车BMS芯片收入（2020-2025年）&amp;（百万美元）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全球不同产品类型电动汽车BMS芯片收入市场份额（2020-2025）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全球不同产品类型电动汽车BMS芯片收入预测（2026-2031）&amp;（百万美元）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全球不同产品类型电动汽车BMS芯片收入市场份额预测（2026-2031）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全球不同应用电动汽车BMS芯片销量（2020-2025年）&amp;（千件）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全球不同应用电动汽车BMS芯片销量市场份额（2020-2025）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全球不同应用电动汽车BMS芯片销量预测（2026-2031）&amp;（千件）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全球市场不同应用电动汽车BMS芯片销量市场份额预测（2026-2031）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全球不同应用电动汽车BMS芯片收入（2020-2025年）&amp;（百万美元）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全球不同应用电动汽车BMS芯片收入市场份额（2020-2025）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全球不同应用电动汽车BMS芯片收入预测（2026-2031）&amp;（百万美元）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全球不同应用电动汽车BMS芯片收入市场份额预测（2026-2031）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电动汽车BMS芯片上游原料供应商及联系方式列表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电动汽车BMS芯片典型客户列表</w:t>
      </w:r>
      <w:r>
        <w:rPr>
          <w:rFonts w:hint="eastAsia"/>
        </w:rPr>
        <w:br/>
      </w:r>
      <w:r>
        <w:rPr>
          <w:rFonts w:hint="eastAsia"/>
        </w:rPr>
        <w:t>　　表 111： 电动汽车BMS芯片主要销售模式及销售渠道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电动汽车BMS芯片行业发展机遇及主要驱动因素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电动汽车BMS芯片行业发展面临的风险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电动汽车BMS芯片行业政策分析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电动汽车BMS芯片产品图片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全球不同产品类型电动汽车BMS芯片销售额2020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全球不同产品类型电动汽车BMS芯片市场份额2024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模拟前端模块产品图片</w:t>
      </w:r>
      <w:r>
        <w:rPr>
          <w:rFonts w:hint="eastAsia"/>
        </w:rPr>
        <w:br/>
      </w:r>
      <w:r>
        <w:rPr>
          <w:rFonts w:hint="eastAsia"/>
        </w:rPr>
        <w:t>　　图 5： 电池均衡模块产品图片</w:t>
      </w:r>
      <w:r>
        <w:rPr>
          <w:rFonts w:hint="eastAsia"/>
        </w:rPr>
        <w:br/>
      </w:r>
      <w:r>
        <w:rPr>
          <w:rFonts w:hint="eastAsia"/>
        </w:rPr>
        <w:t>　　图 6： 计算单元产品图片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全球不同应用电动汽车BMS芯片市场份额2024 &amp; 2031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全球电动汽车BMS芯片产能、产量、产能利用率及发展趋势（2020-2031）&amp;（千件）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全球电动汽车BMS芯片产量、需求量及发展趋势（2020-2031）&amp;（千件）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全球主要地区电动汽车BMS芯片产量（2020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全球主要地区电动汽车BMS芯片产量市场份额（2020-2031）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中国电动汽车BMS芯片产能、产量、产能利用率及发展趋势（2020-2031）&amp;（千件）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中国电动汽车BMS芯片产量、市场需求量及发展趋势（2020-2031）&amp;（千件）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全球电动汽车BMS芯片市场销售额及增长率：（2020-2031）&amp;（百万美元）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全球市场电动汽车BMS芯片市场规模：2020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全球市场电动汽车BMS芯片销量及增长率（2020-2031）&amp;（千件）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全球市场电动汽车BMS芯片价格趋势（2020-2031）&amp;（美元/件）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全球主要地区电动汽车BMS芯片销售收入（2020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全球主要地区电动汽车BMS芯片销售收入市场份额（2020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北美市场电动汽车BMS芯片销量及增长率（2020-2031）&amp;（千件）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北美市场电动汽车BMS芯片收入及增长率（2020-2031）&amp;（百万美元）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欧洲市场电动汽车BMS芯片销量及增长率（2020-2031）&amp;（千件）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欧洲市场电动汽车BMS芯片收入及增长率（2020-2031）&amp;（百万美元）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中国市场电动汽车BMS芯片销量及增长率（2020-2031）&amp;（千件）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中国市场电动汽车BMS芯片收入及增长率（2020-2031）&amp;（百万美元）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日本市场电动汽车BMS芯片销量及增长率（2020-2031）&amp;（千件）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日本市场电动汽车BMS芯片收入及增长率（2020-2031）&amp;（百万美元）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东南亚市场电动汽车BMS芯片销量及增长率（2020-2031）&amp;（千件）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东南亚市场电动汽车BMS芯片收入及增长率（2020-2031）&amp;（百万美元）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印度市场电动汽车BMS芯片销量及增长率（2020-2031）&amp;（千件）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印度市场电动汽车BMS芯片收入及增长率（2020-2031）&amp;（百万美元）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2024年全球市场主要厂商电动汽车BMS芯片销量市场份额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2024年全球市场主要厂商电动汽车BMS芯片收入市场份额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2024年中国市场主要厂商电动汽车BMS芯片销量市场份额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2024年中国市场主要厂商电动汽车BMS芯片收入市场份额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2024年全球前五大生产商电动汽车BMS芯片市场份额</w:t>
      </w:r>
      <w:r>
        <w:rPr>
          <w:rFonts w:hint="eastAsia"/>
        </w:rPr>
        <w:br/>
      </w:r>
      <w:r>
        <w:rPr>
          <w:rFonts w:hint="eastAsia"/>
        </w:rPr>
        <w:t>　　图 41： 2024年全球电动汽车BMS芯片第一梯队、第二梯队和第三梯队厂商及市场份额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全球不同产品类型电动汽车BMS芯片价格走势（2020-2031）&amp;（美元/件）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全球不同应用电动汽车BMS芯片价格走势（2020-2031）&amp;（美元/件）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电动汽车BMS芯片产业链</w:t>
      </w:r>
      <w:r>
        <w:rPr>
          <w:rFonts w:hint="eastAsia"/>
        </w:rPr>
        <w:br/>
      </w:r>
      <w:r>
        <w:rPr>
          <w:rFonts w:hint="eastAsia"/>
        </w:rPr>
        <w:t>　　图 45： 电动汽车BMS芯片中国企业SWOT分析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392f897634604" w:history="1">
        <w:r>
          <w:rPr>
            <w:rStyle w:val="Hyperlink"/>
          </w:rPr>
          <w:t>2025-2031年全球与中国电动汽车BMS芯片市场分析及前景趋势报告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392f897634604" w:history="1">
        <w:r>
          <w:rPr>
            <w:rStyle w:val="Hyperlink"/>
          </w:rPr>
          <w:t>https://www.20087.com/9/71/DianDongQiCheBMSXinPianFaZhanQianJingFenXi.html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588828ca447c7" w:history="1">
      <w:r>
        <w:rPr>
          <w:rStyle w:val="Hyperlink"/>
        </w:rPr>
        <w:t>2025-2031年全球与中国电动汽车BMS芯片市场分析及前景趋势报告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DongQiCheBMSXinPianFaZhanQianJingFenXi.html" TargetMode="External" Id="R87a392f89763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DongQiCheBMSXinPianFaZhanQianJingFenXi.html" TargetMode="External" Id="R5e4588828ca4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2025-03-04T01:22:19Z</dcterms:created>
  <dcterms:modified xsi:type="dcterms:W3CDTF">2025-03-04T02:22:19Z</dcterms:modified>
  <dc:subject>2025-2031年全球与中国电动汽车BMS芯片市场分析及前景趋势报告</dc:subject>
  <dc:title>2025-2031年全球与中国电动汽车BMS芯片市场分析及前景趋势报告</dc:title>
  <cp:keywords>2025-2031年全球与中国电动汽车BMS芯片市场分析及前景趋势报告</cp:keywords>
  <dc:description>2025-2031年全球与中国电动汽车BMS芯片市场分析及前景趋势报告</dc:description>
</cp:coreProperties>
</file>