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da61bae754528" w:history="1">
              <w:r>
                <w:rPr>
                  <w:rStyle w:val="Hyperlink"/>
                </w:rPr>
                <w:t>2025-2031年中国电子触发器行业市场调研与发展前景预测报告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da61bae754528" w:history="1">
              <w:r>
                <w:rPr>
                  <w:rStyle w:val="Hyperlink"/>
                </w:rPr>
                <w:t>2025-2031年中国电子触发器行业市场调研与发展前景预测报告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da61bae754528" w:history="1">
                <w:r>
                  <w:rPr>
                    <w:rStyle w:val="Hyperlink"/>
                  </w:rPr>
                  <w:t>https://www.20087.com/9/51/DianZiChuFaQiShiChangQianJing.html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触发器是一种控制电路中开关状态的电子元件，广泛应用于电力电子、汽车电子和自动化控制领域。近年来，随着微电子技术和集成电路的发展，电子触发器的性能和可靠性得到了显著提升。目前，市场上的电子触发器不仅体积更小、功耗更低，还具备更高的精度和更快的响应速度，适应了现代电子设备对小型化和高性能的要求。</w:t>
      </w:r>
      <w:r>
        <w:rPr>
          <w:rFonts w:hint="eastAsia"/>
        </w:rPr>
        <w:br/>
      </w:r>
      <w:r>
        <w:rPr>
          <w:rFonts w:hint="eastAsia"/>
        </w:rPr>
        <w:t>　　未来，电子触发器的发展将更加注重智能化和集成化。智能化方面，将集成更多传感器和智能算法，实现对触发条件的自适应调整和故障诊断，提高系统的稳定性和安全性。集成化方面，电子触发器将与微控制器、信号处理器和其他电子元件紧密结合，形成高度集成的模块，简化电路设计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da61bae754528" w:history="1">
        <w:r>
          <w:rPr>
            <w:rStyle w:val="Hyperlink"/>
          </w:rPr>
          <w:t>2025-2031年中国电子触发器行业市场调研与发展前景预测报告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电子触发器行业的市场规模、需求变化、价格波动以及产业链构成。电子触发器报告深入剖析了当前市场现状，科学预测了未来电子触发器市场前景与发展趋势，特别关注了电子触发器细分市场的机会与挑战。同时，对电子触发器重点企业的竞争地位、品牌影响力和市场集中度进行了全面评估。电子触发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电子触发器行业概述</w:t>
      </w:r>
      <w:r>
        <w:rPr>
          <w:rFonts w:hint="eastAsia"/>
        </w:rPr>
        <w:br/>
      </w:r>
      <w:r>
        <w:rPr>
          <w:rFonts w:hint="eastAsia"/>
        </w:rPr>
        <w:t>　　第一节 电子触发器定义与分类</w:t>
      </w:r>
      <w:r>
        <w:rPr>
          <w:rFonts w:hint="eastAsia"/>
        </w:rPr>
        <w:br/>
      </w:r>
      <w:r>
        <w:rPr>
          <w:rFonts w:hint="eastAsia"/>
        </w:rPr>
        <w:t>　　第二节 电子触发器应用领域</w:t>
      </w:r>
      <w:r>
        <w:rPr>
          <w:rFonts w:hint="eastAsia"/>
        </w:rPr>
        <w:br/>
      </w:r>
      <w:r>
        <w:rPr>
          <w:rFonts w:hint="eastAsia"/>
        </w:rPr>
        <w:t>　　第三节 电子触发器行业经济指标分析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电子触发器产业链及经营模式分析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三、电子触发器销售模式及销售渠道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全球电子触发器市场发展综述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2019-2024年全球电子触发器市场规模与趋势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主要国家与地区电子触发器市场分析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2025-2031年全球电子触发器行业发展趋势与前景预测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中国电子触发器行业市场分析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2024-2025年电子触发器产能与投资动态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一、国内电子触发器产能及利用情况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二、电子触发器产能扩张与投资动态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2025-2031年电子触发器行业产量统计与趋势预测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一、2019-2024年电子触发器行业产量数据统计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1、2019-2024年电子触发器产量及增长趋势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2、2019-2024年电子触发器细分产品产量及份额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二、影响电子触发器产量的关键因素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三、2025-2031年电子触发器产量预测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2025-2031年电子触发器市场需求与销售分析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一、2024-2025年电子触发器行业需求现状</w:t>
      </w:r>
      <w:r>
        <w:rPr>
          <w:rFonts w:hint="eastAsia"/>
        </w:rPr>
        <w:br/>
      </w:r>
      <w:r>
        <w:rPr>
          <w:rFonts w:hint="eastAsia"/>
        </w:rPr>
        <w:t>　　　　二、电子触发器客户群体与需求特点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三、2019-2024年电子触发器行业销售规模分析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四、2025-2031年电子触发器市场增长潜力与规模预测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中国电子触发器细分市场与下游应用领域分析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电子触发器细分市场分析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一、2024-2025年电子触发器主要细分产品市场现状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电子触发器下游应用与客户群体分析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一、2024-2025年电子触发器各应用领域市场现状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2024-2025年中国电子触发器技术发展研究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当前电子触发器技术发展现状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国内外电子触发器技术差异与原因</w:t>
      </w:r>
      <w:r>
        <w:rPr>
          <w:rFonts w:hint="eastAsia"/>
        </w:rPr>
        <w:br/>
      </w:r>
      <w:r>
        <w:rPr>
          <w:rFonts w:hint="eastAsia"/>
        </w:rPr>
        <w:t>　　第三节 电子触发器技术创新与发展趋势预测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技术进步对电子触发器行业的影响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电子触发器价格机制与竞争策略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一、2019-2024年电子触发器市场价格走势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电子触发器定价策略与方法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2025-2031年电子触发器价格竞争态势与趋势预测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中国电子触发器行业重点区域市场研究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2024-2025年重点区域电子触发器市场发展概况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三、2025-2031年电子触发器行业发展潜力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三、2025-2031年电子触发器行业发展潜力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三、2025-2031年电子触发器行业发展潜力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三、2025-2031年电子触发器行业发展潜力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三、2025-2031年电子触发器行业发展潜力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2019-2024年中国电子触发器行业进出口情况分析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电子触发器行业进口情况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一、2019-2024年电子触发器进口规模及增长情况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二、电子触发器主要进口来源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电子触发器行业出口情况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一、2019-2024年电子触发器出口规模及增长情况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二、电子触发器主要出口目的地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2019-2024年中国电子触发器行业总体发展与财务状况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2019-2024年中国电子触发器行业规模情况</w:t>
      </w:r>
      <w:r>
        <w:rPr>
          <w:rFonts w:hint="eastAsia"/>
        </w:rPr>
        <w:br/>
      </w:r>
      <w:r>
        <w:rPr>
          <w:rFonts w:hint="eastAsia"/>
        </w:rPr>
        <w:t>　　　　一、电子触发器行业企业数量规模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二、电子触发器行业从业人员规模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三、电子触发器行业市场敏感性分析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2019-2024年中国电子触发器行业财务能力分析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一、电子触发器行业盈利能力</w:t>
      </w:r>
      <w:r>
        <w:rPr>
          <w:rFonts w:hint="eastAsia"/>
        </w:rPr>
        <w:br/>
      </w:r>
      <w:r>
        <w:rPr>
          <w:rFonts w:hint="eastAsia"/>
        </w:rPr>
        <w:t>　　　　二、电子触发器行业偿债能力</w:t>
      </w:r>
      <w:r>
        <w:rPr>
          <w:rFonts w:hint="eastAsia"/>
        </w:rPr>
        <w:br/>
      </w:r>
      <w:r>
        <w:rPr>
          <w:rFonts w:hint="eastAsia"/>
        </w:rPr>
        <w:t>　　　　三、电子触发器行业营运能力</w:t>
      </w:r>
      <w:r>
        <w:rPr>
          <w:rFonts w:hint="eastAsia"/>
        </w:rPr>
        <w:br/>
      </w:r>
      <w:r>
        <w:rPr>
          <w:rFonts w:hint="eastAsia"/>
        </w:rPr>
        <w:t>　　　　四、电子触发器行业发展能力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电子触发器行业重点企业调研分析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中国电子触发器行业竞争格局分析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电子触发器行业竞争格局总览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2024-2025年电子触发器行业竞争力分析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2019-2024年电子触发器行业企业并购活动分析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2024-2025年电子触发器行业会展与招投标活动分析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一、电子触发器行业会展活动及其市场影响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2025年中国电子触发器企业发展企业发展策略与建议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电子触发器销售模式与渠道策略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电子触发器品牌与市场推广策略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电子触发器研发投入与技术创新能力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电子触发器合作联盟与资源整合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中国电子触发器行业风险与对策</w:t>
      </w:r>
      <w:r>
        <w:rPr>
          <w:rFonts w:hint="eastAsia"/>
        </w:rPr>
        <w:br/>
      </w:r>
      <w:r>
        <w:rPr>
          <w:rFonts w:hint="eastAsia"/>
        </w:rPr>
        <w:t>　　第一节 电子触发器行业SWOT分析</w:t>
      </w:r>
      <w:r>
        <w:rPr>
          <w:rFonts w:hint="eastAsia"/>
        </w:rPr>
        <w:br/>
      </w:r>
      <w:r>
        <w:rPr>
          <w:rFonts w:hint="eastAsia"/>
        </w:rPr>
        <w:t>　　　　一、电子触发器行业优势</w:t>
      </w:r>
      <w:r>
        <w:rPr>
          <w:rFonts w:hint="eastAsia"/>
        </w:rPr>
        <w:br/>
      </w:r>
      <w:r>
        <w:rPr>
          <w:rFonts w:hint="eastAsia"/>
        </w:rPr>
        <w:t>　　　　二、电子触发器行业劣势</w:t>
      </w:r>
      <w:r>
        <w:rPr>
          <w:rFonts w:hint="eastAsia"/>
        </w:rPr>
        <w:br/>
      </w:r>
      <w:r>
        <w:rPr>
          <w:rFonts w:hint="eastAsia"/>
        </w:rPr>
        <w:t>　　　　三、电子触发器市场机会</w:t>
      </w:r>
      <w:r>
        <w:rPr>
          <w:rFonts w:hint="eastAsia"/>
        </w:rPr>
        <w:br/>
      </w:r>
      <w:r>
        <w:rPr>
          <w:rFonts w:hint="eastAsia"/>
        </w:rPr>
        <w:t>　　　　四、电子触发器市场威胁</w:t>
      </w:r>
      <w:r>
        <w:rPr>
          <w:rFonts w:hint="eastAsia"/>
        </w:rPr>
        <w:br/>
      </w:r>
      <w:r>
        <w:rPr>
          <w:rFonts w:hint="eastAsia"/>
        </w:rPr>
        <w:t>　　第二节 电子触发器行业风险及对策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2025-2031年中国电子触发器行业前景与发展趋势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2024-2025年电子触发器行业发展环境分析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一、电子触发器行业主管部门与监管体制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二、电子触发器行业主要法律法规及政策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三、电子触发器行业标准与质量监管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2025-2031年电子触发器行业发展趋势与方向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2025-2031年电子触发器行业发展潜力与机遇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电子触发器行业研究结论与建议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[中智^林^]电子触发器行业发展建议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2025-2031年中国电子触发器行业产量预测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2025-2031年中国电子触发器行业市场需求预测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**地区电子触发器行业市场需求情况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**地区电子触发器行业市场需求情况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2019-2024年中国电子触发器行业出口情况分析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电子触发器重点企业经营情况分析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2025年电子触发器行业壁垒</w:t>
      </w:r>
      <w:r>
        <w:rPr>
          <w:rFonts w:hint="eastAsia"/>
        </w:rPr>
        <w:br/>
      </w:r>
      <w:r>
        <w:rPr>
          <w:rFonts w:hint="eastAsia"/>
        </w:rPr>
        <w:t>　　图表 2025年电子触发器市场前景分析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2025-2031年中国电子触发器市场规模预测</w:t>
      </w:r>
      <w:r>
        <w:rPr>
          <w:rFonts w:hint="eastAsia"/>
        </w:rPr>
        <w:br/>
      </w:r>
      <w:r>
        <w:rPr>
          <w:rFonts w:hint="eastAsia"/>
        </w:rPr>
        <w:t>　　图表 2025年电子触发器发展趋势预测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da61bae754528" w:history="1">
        <w:r>
          <w:rPr>
            <w:rStyle w:val="Hyperlink"/>
          </w:rPr>
          <w:t>2025-2031年中国电子触发器行业市场调研与发展前景预测报告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da61bae754528" w:history="1">
        <w:r>
          <w:rPr>
            <w:rStyle w:val="Hyperlink"/>
          </w:rPr>
          <w:t>https://www.20087.com/9/51/DianZiChuFaQiShiChangQianJing.html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df089c8874f43" w:history="1">
      <w:r>
        <w:rPr>
          <w:rStyle w:val="Hyperlink"/>
        </w:rPr>
        <w:t>2025-2031年中国电子触发器行业市场调研与发展前景预测报告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ZiChuFaQiShiChangQianJing.html" TargetMode="External" Id="R6dada61bae75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ZiChuFaQiShiChangQianJing.html" TargetMode="External" Id="R381df089c887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2025-01-23T01:38:14Z</dcterms:created>
  <dcterms:modified xsi:type="dcterms:W3CDTF">2025-01-23T02:38:14Z</dcterms:modified>
  <dc:subject>2025-2031年中国电子触发器行业市场调研与发展前景预测报告</dc:subject>
  <dc:title>2025-2031年中国电子触发器行业市场调研与发展前景预测报告</dc:title>
  <cp:keywords>2025-2031年中国电子触发器行业市场调研与发展前景预测报告</cp:keywords>
  <dc:description>2025-2031年中国电子触发器行业市场调研与发展前景预测报告</dc:description>
</cp:coreProperties>
</file>