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62d02a37d42f8" w:history="1">
              <w:r>
                <w:rPr>
                  <w:rStyle w:val="Hyperlink"/>
                </w:rPr>
                <w:t>2025-2031年中国织布产业市场调研及发展前景预测报告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62d02a37d42f8" w:history="1">
              <w:r>
                <w:rPr>
                  <w:rStyle w:val="Hyperlink"/>
                </w:rPr>
                <w:t>2025-2031年中国织布产业市场调研及发展前景预测报告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62d02a37d42f8" w:history="1">
                <w:r>
                  <w:rPr>
                    <w:rStyle w:val="Hyperlink"/>
                  </w:rPr>
                  <w:t>https://www.20087.com/A/11/ZhiBuFaZhanQuShi.html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是将纱线交织成布料的传统工艺，随着科技的发展，现代织布技术已经实现了从手工到自动化、智能化的转变。近年来，随着消费者对个性化和高品质服装需求的增加，织布技术不断进步，如高速喷气织机、剑杆织机和喷水织机的普及，提高了生产效率和布料质量。同时，环保染整技术和智能纺织品的开发，使得织布行业朝着绿色和智能化方向发展。</w:t>
      </w:r>
      <w:r>
        <w:rPr>
          <w:rFonts w:hint="eastAsia"/>
        </w:rPr>
        <w:br/>
      </w:r>
      <w:r>
        <w:rPr>
          <w:rFonts w:hint="eastAsia"/>
        </w:rPr>
        <w:t>　　未来，织布行业的发展将更加注重可持续性和智能化。一方面，通过采用可再生和回收纤维，以及低能耗、低污染的生产流程，减少对环境的影响，满足消费者对绿色时尚的追求。另一方面，结合物联网和人工智能，实现织布过程的远程监控和智能优化，提高生产效率和灵活性，同时为个性化定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62d02a37d42f8" w:history="1">
        <w:r>
          <w:rPr>
            <w:rStyle w:val="Hyperlink"/>
          </w:rPr>
          <w:t>2025-2031年中国织布产业市场调研及发展前景预测报告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织布行业的市场规模、技术发展水平和竞争格局。报告分析了织布行业重点企业的市场表现，评估了当前技术路线的发展方向，并对织布市场趋势做出合理预测。通过梳理织布行业面临的机遇与风险，为企业和投资者了解市场动态、把握发展机会提供了数据支持和参考建议，有助于相关决策者更准确地判断织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织布行业关键成功要素</w:t>
      </w:r>
      <w:r>
        <w:rPr>
          <w:rFonts w:hint="eastAsia"/>
        </w:rPr>
        <w:br/>
      </w:r>
      <w:r>
        <w:rPr>
          <w:rFonts w:hint="eastAsia"/>
        </w:rPr>
        <w:t>　　第四节 织布行业价值链分析</w:t>
      </w:r>
      <w:r>
        <w:rPr>
          <w:rFonts w:hint="eastAsia"/>
        </w:rPr>
        <w:br/>
      </w:r>
      <w:r>
        <w:rPr>
          <w:rFonts w:hint="eastAsia"/>
        </w:rPr>
        <w:t>　　第五节 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全球织布市场现状及发展趋势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一、全球织布产业发展阶段</w:t>
      </w:r>
      <w:r>
        <w:rPr>
          <w:rFonts w:hint="eastAsia"/>
        </w:rPr>
        <w:br/>
      </w:r>
      <w:r>
        <w:rPr>
          <w:rFonts w:hint="eastAsia"/>
        </w:rPr>
        <w:t>　　　　二、全球织布产业竞争现状</w:t>
      </w:r>
      <w:r>
        <w:rPr>
          <w:rFonts w:hint="eastAsia"/>
        </w:rPr>
        <w:br/>
      </w:r>
      <w:r>
        <w:rPr>
          <w:rFonts w:hint="eastAsia"/>
        </w:rPr>
        <w:t>　　　　三、全球织布产业投资状况</w:t>
      </w:r>
      <w:r>
        <w:rPr>
          <w:rFonts w:hint="eastAsia"/>
        </w:rPr>
        <w:br/>
      </w:r>
      <w:r>
        <w:rPr>
          <w:rFonts w:hint="eastAsia"/>
        </w:rPr>
        <w:t>　　　　四、全球织布产业市场发展趋势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全球主要国家地区织布市场现状及发展趋势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全球织布市场经营模式现状及发展趋势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中国织布产业发展分析</w:t>
      </w:r>
      <w:r>
        <w:rPr>
          <w:rFonts w:hint="eastAsia"/>
        </w:rPr>
        <w:br/>
      </w:r>
      <w:r>
        <w:rPr>
          <w:rFonts w:hint="eastAsia"/>
        </w:rPr>
        <w:t>　　第一节 中国织布产业发展现状</w:t>
      </w:r>
      <w:r>
        <w:rPr>
          <w:rFonts w:hint="eastAsia"/>
        </w:rPr>
        <w:br/>
      </w:r>
      <w:r>
        <w:rPr>
          <w:rFonts w:hint="eastAsia"/>
        </w:rPr>
        <w:t>　　第二节 中国织布产业国际地位现状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中国织布产业经济运行现状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中国织布产业运营模式现状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中国织布产业存在的问题及发展障碍分析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中国织布产业发展趋势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中国织布市场供给状况</w:t>
      </w:r>
      <w:r>
        <w:rPr>
          <w:rFonts w:hint="eastAsia"/>
        </w:rPr>
        <w:br/>
      </w:r>
      <w:r>
        <w:rPr>
          <w:rFonts w:hint="eastAsia"/>
        </w:rPr>
        <w:t>　　第二节 中国织布市场需求状况</w:t>
      </w:r>
      <w:r>
        <w:rPr>
          <w:rFonts w:hint="eastAsia"/>
        </w:rPr>
        <w:br/>
      </w:r>
      <w:r>
        <w:rPr>
          <w:rFonts w:hint="eastAsia"/>
        </w:rPr>
        <w:t>　　第三节 中国织布市场结构状况</w:t>
      </w:r>
      <w:r>
        <w:rPr>
          <w:rFonts w:hint="eastAsia"/>
        </w:rPr>
        <w:br/>
      </w:r>
      <w:r>
        <w:rPr>
          <w:rFonts w:hint="eastAsia"/>
        </w:rPr>
        <w:t>　　第四节 中国织布市场存在的问题及障碍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中国织布市场发展潜力及发展趋势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四、织布产业该战略的SWOT分析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五、织布产业该战略的典型企业分析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织布产业市场五种竞争动力模式结构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织布产业市场核心竞争力的塑造要素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织布产业市场不同市场地位的竞争策略分析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织布产业市场竞争案例分析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中国织布产业发展环境预测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中国织布产业发展预测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中国织布市场发展预测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一、2025-2031年中国织布市场需求预测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二、2025-2031年中国织布市场结构预测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三、2025-2031年中国织布市场集中度预测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四、2025-2031年中国织布市场供给预测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五、2025-2031年中国织布市场价格预测</w:t>
      </w:r>
      <w:r>
        <w:rPr>
          <w:rFonts w:hint="eastAsia"/>
        </w:rPr>
        <w:br/>
      </w:r>
      <w:r>
        <w:rPr>
          <w:rFonts w:hint="eastAsia"/>
        </w:rPr>
        <w:t>　　第四节 中国织布产业竞争发展趋势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中国织布产业市场投资机会与风险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中国织布产业市场投资优势分析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中国织布产业市场投资劣势分析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中国织布产业市场投资机会分析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中国织布产业市场投资风险分析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中国织布产业竞争战略建议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中国织布产业竞争策略建议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中国织布市场竞争策略建议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[中-智-林-]投资风险规避建议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织布行业历程</w:t>
      </w:r>
      <w:r>
        <w:rPr>
          <w:rFonts w:hint="eastAsia"/>
        </w:rPr>
        <w:br/>
      </w:r>
      <w:r>
        <w:rPr>
          <w:rFonts w:hint="eastAsia"/>
        </w:rPr>
        <w:t>　　图表 织布行业生命周期</w:t>
      </w:r>
      <w:r>
        <w:rPr>
          <w:rFonts w:hint="eastAsia"/>
        </w:rPr>
        <w:br/>
      </w:r>
      <w:r>
        <w:rPr>
          <w:rFonts w:hint="eastAsia"/>
        </w:rPr>
        <w:t>　　图表 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2019-2024年织布行业市场容量统计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2019-2024年中国织布行业运营能力分析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2019-2024年中国织布行业偿债能力分析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2019-2024年中国织布行业发展能力分析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2019-2024年中国织布行业经营效益分析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62d02a37d42f8" w:history="1">
        <w:r>
          <w:rPr>
            <w:rStyle w:val="Hyperlink"/>
          </w:rPr>
          <w:t>2025-2031年中国织布产业市场调研及发展前景预测报告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62d02a37d42f8" w:history="1">
        <w:r>
          <w:rPr>
            <w:rStyle w:val="Hyperlink"/>
          </w:rPr>
          <w:t>https://www.20087.com/A/11/ZhiBuFaZhanQuShi.html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14726310e4ee5" w:history="1">
      <w:r>
        <w:rPr>
          <w:rStyle w:val="Hyperlink"/>
        </w:rPr>
        <w:t>2025-2031年中国织布产业市场调研及发展前景预测报告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ZhiBuFaZhanQuShi.html" TargetMode="External" Id="R03b62d02a37d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ZhiBuFaZhanQuShi.html" TargetMode="External" Id="R1bb14726310e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2024-10-17T00:24:00Z</dcterms:created>
  <dcterms:modified xsi:type="dcterms:W3CDTF">2024-10-17T01:24:00Z</dcterms:modified>
  <dc:subject>2025-2031年中国织布产业市场调研及发展前景预测报告</dc:subject>
  <dc:title>2025-2031年中国织布产业市场调研及发展前景预测报告</dc:title>
  <cp:keywords>2025-2031年中国织布产业市场调研及发展前景预测报告</cp:keywords>
  <dc:description>2025-2031年中国织布产业市场调研及发展前景预测报告</dc:description>
</cp:coreProperties>
</file>