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ff163d3e7b4aac" w:history="1">
              <w:r>
                <w:rPr>
                  <w:rStyle w:val="Hyperlink"/>
                </w:rPr>
                <w:t>2026-2032年全球与中国高性能膜发展现状及前景趋势报告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ff163d3e7b4aac" w:history="1">
              <w:r>
                <w:rPr>
                  <w:rStyle w:val="Hyperlink"/>
                </w:rPr>
                <w:t>2026-2032年全球与中国高性能膜发展现状及前景趋势报告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ff163d3e7b4aac" w:history="1">
                <w:r>
                  <w:rPr>
                    <w:rStyle w:val="Hyperlink"/>
                  </w:rPr>
                  <w:t>https://www.20087.com/0/22/GaoXingNengMoQianJing.html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膜是具备优异分离精度、化学稳定性及机械强度的先进功能材料，涵盖纳滤（NF）、反渗透（RO）、气体分离膜（如CO₂/N₂选择性膜）及质子交换膜（PEM），广泛应用于海水淡化、碳捕集、氢能及生物医药纯化。主流产品基于聚酰胺、聚砜、聚偏氟乙烯（PVDF）或全氟磺酸树脂，通过界面聚合、相转化或层层自组装工艺制备。高端膜需在高通量与高选择性之间取得平衡，并抵抗氯、氧化剂或有机溶剂侵蚀。然而，膜材料研发周期长，量产一致性难控；且在复杂料液中易受污染或塑化，影响长期运行经济性。</w:t>
      </w:r>
      <w:r>
        <w:rPr>
          <w:rFonts w:hint="eastAsia"/>
        </w:rPr>
        <w:br/>
      </w:r>
      <w:r>
        <w:rPr>
          <w:rFonts w:hint="eastAsia"/>
        </w:rPr>
        <w:t>　　未来，高性能膜将向二维材料复合、AI驱动设计与循环经济整合方向演进。市场调研网认为，石墨烯氧化物、MXene等纳米片层可构建亚纳米通道，突破传统分离极限；而机器学习模型将加速新材料筛选与结构优化。在应用端，膜蒸馏耦合太阳能、电驱动膜过程等新范式将提升能源效率。此外，废旧膜回收再生技术（如解聚单体再聚合）将构建闭环产业链。随着全球脱碳与资源稀缺压力加剧，高性能膜正从“关键分离介质”升级为支撑绿色工业、清洁能源与水安全的战略性材料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ff163d3e7b4aac" w:history="1">
        <w:r>
          <w:rPr>
            <w:rStyle w:val="Hyperlink"/>
          </w:rPr>
          <w:t>2026-2032年全球与中国高性能膜发展现状及前景趋势报告</w:t>
        </w:r>
      </w:hyperlink>
      <w:r>
        <w:rPr>
          <w:rFonts w:hint="eastAsia"/>
        </w:rPr>
        <w:t>》，2025年高性能膜行业市场规模达 亿元，预计2032年市场规模将达 亿元，期间年均复合增长率（CAGR）达 %。报告基于对高性能膜行业供需关系的长期观察，采用科学分析方法，系统研究了高性能膜行业发展现状。报告从高性能膜市场规模、技术路线、竞争格局等维度，分析了当前市场状况及主要企业经营表现。通过评估高性能膜进出口数据和投资环境，科学预测了高性能膜行业发展趋势，并指出值得关注的机遇与风险因素。报告为高性能膜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中国高性能膜概述</w:t>
      </w:r>
      <w:r>
        <w:rPr>
          <w:rFonts w:hint="eastAsia"/>
        </w:rPr>
        <w:br/>
      </w:r>
      <w:r>
        <w:rPr>
          <w:rFonts w:hint="eastAsia"/>
        </w:rPr>
        <w:t>　　第一节 高性能膜行业定义</w:t>
      </w:r>
      <w:r>
        <w:rPr>
          <w:rFonts w:hint="eastAsia"/>
        </w:rPr>
        <w:br/>
      </w:r>
      <w:r>
        <w:rPr>
          <w:rFonts w:hint="eastAsia"/>
        </w:rPr>
        <w:t>　　第二节 高性能膜行业发展特性</w:t>
      </w:r>
      <w:r>
        <w:rPr>
          <w:rFonts w:hint="eastAsia"/>
        </w:rPr>
        <w:br/>
      </w:r>
      <w:r>
        <w:rPr>
          <w:rFonts w:hint="eastAsia"/>
        </w:rPr>
        <w:t>　　第三节 高性能膜产业链分析</w:t>
      </w:r>
      <w:r>
        <w:rPr>
          <w:rFonts w:hint="eastAsia"/>
        </w:rPr>
        <w:br/>
      </w:r>
      <w:r>
        <w:rPr>
          <w:rFonts w:hint="eastAsia"/>
        </w:rPr>
        <w:t>　　第四节 高性能膜行业生命周期分析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中国高性能膜发展环境分析</w:t>
      </w:r>
      <w:r>
        <w:rPr>
          <w:rFonts w:hint="eastAsia"/>
        </w:rPr>
        <w:br/>
      </w:r>
      <w:r>
        <w:rPr>
          <w:rFonts w:hint="eastAsia"/>
        </w:rPr>
        <w:t>　　第一节 高性能膜行业经济环境分析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高性能膜行业相关政策、标准</w:t>
      </w:r>
      <w:r>
        <w:rPr>
          <w:rFonts w:hint="eastAsia"/>
        </w:rPr>
        <w:br/>
      </w:r>
      <w:r>
        <w:rPr>
          <w:rFonts w:hint="eastAsia"/>
        </w:rPr>
        <w:t>　　第三节 高性能膜行业相关发展规划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2025-2026年高性能膜行业技术发展现状及趋势分析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高性能膜行业技术发展现状分析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国内外高性能膜行业技术差异与原因</w:t>
      </w:r>
      <w:r>
        <w:rPr>
          <w:rFonts w:hint="eastAsia"/>
        </w:rPr>
        <w:br/>
      </w:r>
      <w:r>
        <w:rPr>
          <w:rFonts w:hint="eastAsia"/>
        </w:rPr>
        <w:t>　　第三节 高性能膜行业技术发展方向、趋势预测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提升高性能膜行业技术能力策略建议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全球高性能膜市场发展概况</w:t>
      </w:r>
      <w:r>
        <w:rPr>
          <w:rFonts w:hint="eastAsia"/>
        </w:rPr>
        <w:br/>
      </w:r>
      <w:r>
        <w:rPr>
          <w:rFonts w:hint="eastAsia"/>
        </w:rPr>
        <w:t>　　第一节 全球高性能膜市场发展分析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北美地区主要国家高性能膜市场概况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欧洲地区主要国家高性能膜市场概况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亚洲地区主要国家高性能膜市场概况</w:t>
      </w:r>
      <w:r>
        <w:rPr>
          <w:rFonts w:hint="eastAsia"/>
        </w:rPr>
        <w:br/>
      </w:r>
      <w:r>
        <w:rPr>
          <w:rFonts w:hint="eastAsia"/>
        </w:rPr>
        <w:t>　　第五节 全球高性能膜市场发展预测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中国高性能膜发展现状</w:t>
      </w:r>
      <w:r>
        <w:rPr>
          <w:rFonts w:hint="eastAsia"/>
        </w:rPr>
        <w:br/>
      </w:r>
      <w:r>
        <w:rPr>
          <w:rFonts w:hint="eastAsia"/>
        </w:rPr>
        <w:t>　　第一节 中国高性能膜市场现状分析</w:t>
      </w:r>
      <w:r>
        <w:rPr>
          <w:rFonts w:hint="eastAsia"/>
        </w:rPr>
        <w:br/>
      </w:r>
      <w:r>
        <w:rPr>
          <w:rFonts w:hint="eastAsia"/>
        </w:rPr>
        <w:t>　　第二节 中国高性能膜行业产量情况分析及预测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一、高性能膜总体产能规模</w:t>
      </w:r>
      <w:r>
        <w:rPr>
          <w:rFonts w:hint="eastAsia"/>
        </w:rPr>
        <w:br/>
      </w:r>
      <w:r>
        <w:rPr>
          <w:rFonts w:hint="eastAsia"/>
        </w:rPr>
        <w:t>　　　　二、高性能膜生产区域分布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三、2020-2025年中国高性能膜行业产量统计分析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三、2026-2032年中国高性能膜行业产量预测分析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中国高性能膜市场需求分析及预测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一、中国高性能膜市场需求特点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二、2020-2025年中国高性能膜市场需求量统计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三、2026-2032年中国高性能膜市场需求量预测</w:t>
      </w:r>
      <w:r>
        <w:rPr>
          <w:rFonts w:hint="eastAsia"/>
        </w:rPr>
        <w:br/>
      </w:r>
      <w:r>
        <w:rPr>
          <w:rFonts w:hint="eastAsia"/>
        </w:rPr>
        <w:t>　　第四节 中国高性能膜价格趋势分析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一、2020-2025年中国高性能膜市场价格趋势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二、2026-2032年中国高性能膜市场价格走势预测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高性能膜市场特性分析</w:t>
      </w:r>
      <w:r>
        <w:rPr>
          <w:rFonts w:hint="eastAsia"/>
        </w:rPr>
        <w:br/>
      </w:r>
      <w:r>
        <w:rPr>
          <w:rFonts w:hint="eastAsia"/>
        </w:rPr>
        <w:t>　　第一节 高性能膜行业集中度分析</w:t>
      </w:r>
      <w:r>
        <w:rPr>
          <w:rFonts w:hint="eastAsia"/>
        </w:rPr>
        <w:br/>
      </w:r>
      <w:r>
        <w:rPr>
          <w:rFonts w:hint="eastAsia"/>
        </w:rPr>
        <w:t>　　第二节 高性能膜行业SWOT分析</w:t>
      </w:r>
      <w:r>
        <w:rPr>
          <w:rFonts w:hint="eastAsia"/>
        </w:rPr>
        <w:br/>
      </w:r>
      <w:r>
        <w:rPr>
          <w:rFonts w:hint="eastAsia"/>
        </w:rPr>
        <w:t>　　　　一、高性能膜行业优势</w:t>
      </w:r>
      <w:r>
        <w:rPr>
          <w:rFonts w:hint="eastAsia"/>
        </w:rPr>
        <w:br/>
      </w:r>
      <w:r>
        <w:rPr>
          <w:rFonts w:hint="eastAsia"/>
        </w:rPr>
        <w:t>　　　　二、高性能膜行业劣势</w:t>
      </w:r>
      <w:r>
        <w:rPr>
          <w:rFonts w:hint="eastAsia"/>
        </w:rPr>
        <w:br/>
      </w:r>
      <w:r>
        <w:rPr>
          <w:rFonts w:hint="eastAsia"/>
        </w:rPr>
        <w:t>　　　　三、高性能膜行业机会</w:t>
      </w:r>
      <w:r>
        <w:rPr>
          <w:rFonts w:hint="eastAsia"/>
        </w:rPr>
        <w:br/>
      </w:r>
      <w:r>
        <w:rPr>
          <w:rFonts w:hint="eastAsia"/>
        </w:rPr>
        <w:t>　　　　四、高性能膜行业风险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2020-2025年高性能膜行业经济运行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2020-2025年中国高性能膜行业盈利能力分析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2020-2025年中国高性能膜行业发展能力分析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2020-2025年高性能膜行业偿债能力分析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2020-2025年高性能膜制造企业数量分析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中国高性能膜行业重点地区发展分析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**地区高性能膜市场发展分析</w:t>
      </w:r>
      <w:r>
        <w:rPr>
          <w:rFonts w:hint="eastAsia"/>
        </w:rPr>
        <w:br/>
      </w:r>
      <w:r>
        <w:rPr>
          <w:rFonts w:hint="eastAsia"/>
        </w:rPr>
        <w:t>　　第三节 **地区高性能膜市场发展分析</w:t>
      </w:r>
      <w:r>
        <w:rPr>
          <w:rFonts w:hint="eastAsia"/>
        </w:rPr>
        <w:br/>
      </w:r>
      <w:r>
        <w:rPr>
          <w:rFonts w:hint="eastAsia"/>
        </w:rPr>
        <w:t>　　第四节 **地区高性能膜市场发展分析</w:t>
      </w:r>
      <w:r>
        <w:rPr>
          <w:rFonts w:hint="eastAsia"/>
        </w:rPr>
        <w:br/>
      </w:r>
      <w:r>
        <w:rPr>
          <w:rFonts w:hint="eastAsia"/>
        </w:rPr>
        <w:t>　　第五节 **地区高性能膜市场发展分析</w:t>
      </w:r>
      <w:r>
        <w:rPr>
          <w:rFonts w:hint="eastAsia"/>
        </w:rPr>
        <w:br/>
      </w:r>
      <w:r>
        <w:rPr>
          <w:rFonts w:hint="eastAsia"/>
        </w:rPr>
        <w:t>　　第六节 **地区高性能膜市场发展分析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2020-2025年中国高性能膜进出口分析</w:t>
      </w:r>
      <w:r>
        <w:rPr>
          <w:rFonts w:hint="eastAsia"/>
        </w:rPr>
        <w:br/>
      </w:r>
      <w:r>
        <w:rPr>
          <w:rFonts w:hint="eastAsia"/>
        </w:rPr>
        <w:t>　　第一节 高性能膜进口情况分析</w:t>
      </w:r>
      <w:r>
        <w:rPr>
          <w:rFonts w:hint="eastAsia"/>
        </w:rPr>
        <w:br/>
      </w:r>
      <w:r>
        <w:rPr>
          <w:rFonts w:hint="eastAsia"/>
        </w:rPr>
        <w:t>　　第二节 高性能膜出口情况分析</w:t>
      </w:r>
      <w:r>
        <w:rPr>
          <w:rFonts w:hint="eastAsia"/>
        </w:rPr>
        <w:br/>
      </w:r>
      <w:r>
        <w:rPr>
          <w:rFonts w:hint="eastAsia"/>
        </w:rPr>
        <w:t>　　第三节 影响高性能膜进出口因素分析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主要高性能膜生产企业及竞争格局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高性能膜行业投资战略研究</w:t>
      </w:r>
      <w:r>
        <w:rPr>
          <w:rFonts w:hint="eastAsia"/>
        </w:rPr>
        <w:br/>
      </w:r>
      <w:r>
        <w:rPr>
          <w:rFonts w:hint="eastAsia"/>
        </w:rPr>
        <w:t>　　第一节 高性能膜行业发展战略研究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对我国高性能膜品牌的战略思考</w:t>
      </w:r>
      <w:r>
        <w:rPr>
          <w:rFonts w:hint="eastAsia"/>
        </w:rPr>
        <w:br/>
      </w:r>
      <w:r>
        <w:rPr>
          <w:rFonts w:hint="eastAsia"/>
        </w:rPr>
        <w:t>　　　　一、高性能膜品牌的重要性</w:t>
      </w:r>
      <w:r>
        <w:rPr>
          <w:rFonts w:hint="eastAsia"/>
        </w:rPr>
        <w:br/>
      </w:r>
      <w:r>
        <w:rPr>
          <w:rFonts w:hint="eastAsia"/>
        </w:rPr>
        <w:t>　　　　二、高性能膜实施品牌战略的意义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三、高性能膜企业品牌的现状分析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四、我国高性能膜企业的品牌战略</w:t>
      </w:r>
      <w:r>
        <w:rPr>
          <w:rFonts w:hint="eastAsia"/>
        </w:rPr>
        <w:br/>
      </w:r>
      <w:r>
        <w:rPr>
          <w:rFonts w:hint="eastAsia"/>
        </w:rPr>
        <w:t>　　　　五、高性能膜品牌战略管理的策略</w:t>
      </w:r>
      <w:r>
        <w:rPr>
          <w:rFonts w:hint="eastAsia"/>
        </w:rPr>
        <w:br/>
      </w:r>
      <w:r>
        <w:rPr>
          <w:rFonts w:hint="eastAsia"/>
        </w:rPr>
        <w:t>　　第三节 高性能膜经营策略分析</w:t>
      </w:r>
      <w:r>
        <w:rPr>
          <w:rFonts w:hint="eastAsia"/>
        </w:rPr>
        <w:br/>
      </w:r>
      <w:r>
        <w:rPr>
          <w:rFonts w:hint="eastAsia"/>
        </w:rPr>
        <w:t>　　　　一、高性能膜市场细分策略</w:t>
      </w:r>
      <w:r>
        <w:rPr>
          <w:rFonts w:hint="eastAsia"/>
        </w:rPr>
        <w:br/>
      </w:r>
      <w:r>
        <w:rPr>
          <w:rFonts w:hint="eastAsia"/>
        </w:rPr>
        <w:t>　　　　二、高性能膜市场创新策略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四、高性能膜新产品差异化战略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2026-2032年中国高性能膜发展趋势预测及投资风险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2026年高性能膜市场前景分析</w:t>
      </w:r>
      <w:r>
        <w:rPr>
          <w:rFonts w:hint="eastAsia"/>
        </w:rPr>
        <w:br/>
      </w:r>
      <w:r>
        <w:rPr>
          <w:rFonts w:hint="eastAsia"/>
        </w:rPr>
        <w:t>　　第二节 2026年高性能膜行业发展趋势预测</w:t>
      </w:r>
      <w:r>
        <w:rPr>
          <w:rFonts w:hint="eastAsia"/>
        </w:rPr>
        <w:br/>
      </w:r>
      <w:r>
        <w:rPr>
          <w:rFonts w:hint="eastAsia"/>
        </w:rPr>
        <w:t>　　第三节 高性能膜行业投资风险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高性能膜投资建议</w:t>
      </w:r>
      <w:r>
        <w:rPr>
          <w:rFonts w:hint="eastAsia"/>
        </w:rPr>
        <w:br/>
      </w:r>
      <w:r>
        <w:rPr>
          <w:rFonts w:hint="eastAsia"/>
        </w:rPr>
        <w:t>　　第一节 高性能膜行业投资环境分析</w:t>
      </w:r>
      <w:r>
        <w:rPr>
          <w:rFonts w:hint="eastAsia"/>
        </w:rPr>
        <w:br/>
      </w:r>
      <w:r>
        <w:rPr>
          <w:rFonts w:hint="eastAsia"/>
        </w:rPr>
        <w:t>　　第二节 高性能膜行业投资进入壁垒分析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高性能膜行业历程</w:t>
      </w:r>
      <w:r>
        <w:rPr>
          <w:rFonts w:hint="eastAsia"/>
        </w:rPr>
        <w:br/>
      </w:r>
      <w:r>
        <w:rPr>
          <w:rFonts w:hint="eastAsia"/>
        </w:rPr>
        <w:t>　　图表 高性能膜行业生命周期</w:t>
      </w:r>
      <w:r>
        <w:rPr>
          <w:rFonts w:hint="eastAsia"/>
        </w:rPr>
        <w:br/>
      </w:r>
      <w:r>
        <w:rPr>
          <w:rFonts w:hint="eastAsia"/>
        </w:rPr>
        <w:t>　　图表 高性能膜行业产业链分析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2020-2025年中国高性能膜行业市场规模及增长情况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2020-2025年高性能膜行业市场容量分析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2020-2025年中国高性能膜行业产能统计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2020-2025年中国高性能膜行业产量及增长趋势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2020-2025年中国高性能膜市场需求量及增速统计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2025年中国高性能膜行业需求领域分布格局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2020-2025年中国高性能膜行业销售收入分析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2020-2025年中国高性能膜行业盈利情况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2020-2025年中国高性能膜行业利润总额统计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2020-2025年中国高性能膜进口数量分析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2020-2025年中国高性能膜进口金额分析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2020-2025年中国高性能膜出口数量分析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2020-2025年中国高性能膜出口金额分析</w:t>
      </w:r>
      <w:r>
        <w:rPr>
          <w:rFonts w:hint="eastAsia"/>
        </w:rPr>
        <w:br/>
      </w:r>
      <w:r>
        <w:rPr>
          <w:rFonts w:hint="eastAsia"/>
        </w:rPr>
        <w:t>　　图表 2025年中国高性能膜进口国家及地区分析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2025年中国高性能膜出口国家及地区分析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2020-2025年中国高性能膜行业企业数量情况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2020-2025年中国高性能膜行业企业平均规模情况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**地区高性能膜市场规模及增长情况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**地区高性能膜行业市场需求情况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**地区高性能膜市场规模及增长情况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**地区高性能膜行业市场需求情况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**地区高性能膜市场规模及增长情况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**地区高性能膜行业市场需求情况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**地区高性能膜市场规模及增长情况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**地区高性能膜行业市场需求情况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高性能膜重点企业（一）基本信息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高性能膜重点企业（一）经营情况分析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高性能膜重点企业（一）主要经济指标情况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高性能膜重点企业（一）盈利能力情况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高性能膜重点企业（二）经营情况分析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高性能膜重点企业（二）主要经济指标情况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高性能膜重点企业（二）盈利能力情况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高性能膜重点企业（三）经营情况分析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高性能膜重点企业（三）主要经济指标情况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高性能膜重点企业（三）盈利能力情况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高性能膜重点企业（三）成长能力情况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2026-2032年中国高性能膜行业产能预测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2026-2032年中国高性能膜行业产量预测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2026-2032年中国高性能膜市场需求量预测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2026-2032年中国高性能膜行业供需平衡预测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2026-2032年中国高性能膜行业市场容量预测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2026-2032年中国高性能膜行业市场规模预测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2026-2032年中国高性能膜市场前景分析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2026-2032年中国高性能膜行业发展趋势预测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ff163d3e7b4aac" w:history="1">
        <w:r>
          <w:rPr>
            <w:rStyle w:val="Hyperlink"/>
          </w:rPr>
          <w:t>2026-2032年全球与中国高性能膜发展现状及前景趋势报告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ff163d3e7b4aac" w:history="1">
        <w:r>
          <w:rPr>
            <w:rStyle w:val="Hyperlink"/>
          </w:rPr>
          <w:t>https://www.20087.com/0/22/GaoXingNengMoQianJing.html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S薄膜、高性能膜材料上市公司、高性能膜展2026.6、高性能膜材料与膜技术、高性能无机膜、高性能膜材料技术好就业吗、高性能薄膜展、高性能膜材料技术与制备就业和精细化工哪个好、高性能膜材料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fef51e7cee4cc9" w:history="1">
      <w:r>
        <w:rPr>
          <w:rStyle w:val="Hyperlink"/>
        </w:rPr>
        <w:t>2026-2032年全球与中国高性能膜发展现状及前景趋势报告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GaoXingNengMoQianJing.html" TargetMode="External" Id="Rdfff163d3e7b4a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GaoXingNengMoQianJing.html" TargetMode="External" Id="Re2fef51e7cee4c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2026-10-16T23:46:53Z</dcterms:created>
  <dcterms:modified xsi:type="dcterms:W3CDTF">2026-10-17T00:46:53Z</dcterms:modified>
  <dc:subject>2026-2032年全球与中国高性能膜发展现状及前景趋势报告</dc:subject>
  <dc:title>2026-2032年全球与中国高性能膜发展现状及前景趋势报告</dc:title>
  <cp:keywords>2026-2032年全球与中国高性能膜发展现状及前景趋势报告</cp:keywords>
  <dc:description>2026-2032年全球与中国高性能膜发展现状及前景趋势报告</dc:description>
</cp:coreProperties>
</file>