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0556b10a194d3d" w:history="1">
              <w:r>
                <w:rPr>
                  <w:rStyle w:val="Hyperlink"/>
                </w:rPr>
                <w:t>中国超级电容器市场现状调查及未来走势预测报告（2026-2032年）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0556b10a194d3d" w:history="1">
              <w:r>
                <w:rPr>
                  <w:rStyle w:val="Hyperlink"/>
                </w:rPr>
                <w:t>中国超级电容器市场现状调查及未来走势预测报告（2026-2032年）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1503320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0556b10a194d3d" w:history="1">
                <w:r>
                  <w:rPr>
                    <w:rStyle w:val="Hyperlink"/>
                  </w:rPr>
                  <w:t>https://www.20087.com/M_JiXieJiDian/20/ChaoJiDianRongQiChanYeXianZhuangYuFaZhanQianJing.html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级电容器是一种介于传统电容器和电池之间的储能装置，近年来在能源存储领域获得了广泛关注。与传统电池相比，超级电容器具有充放电速度快、循环寿命长和功率密度高的特点，适用于需要快速响应和频繁充放电的应用场景，如电动汽车、混合动力车、轨道交通和可再生能源系统中的能量平滑。随着材料科学的进步，如石墨烯和碳纳米管的使用，超级电容器的能量密度和稳定性得到了显著提升。</w:t>
      </w:r>
      <w:r>
        <w:rPr>
          <w:rFonts w:hint="eastAsia"/>
        </w:rPr>
        <w:br/>
      </w:r>
      <w:r>
        <w:rPr>
          <w:rFonts w:hint="eastAsia"/>
        </w:rPr>
        <w:t>　　未来，超级电容器的发展将更加侧重于提高能量密度和降低成本，以拓宽其应用范围。市场调研网认为，一方面，通过开发新型电极材料和电解质，如过渡金属氧化物、导电聚合物和离子液体，超级电容器有望实现更高的能量存储能力。另一方面，规模化生产技术的创新和成本控制措施的实施，将使得超级电容器在更多工业和消费电子领域得到应用，包括便携式电子设备、智能电网和物联网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0556b10a194d3d" w:history="1">
        <w:r>
          <w:rPr>
            <w:rStyle w:val="Hyperlink"/>
          </w:rPr>
          <w:t>中国超级电容器市场现状调查及未来走势预测报告（2026-2032年）</w:t>
        </w:r>
      </w:hyperlink>
      <w:r>
        <w:rPr>
          <w:rFonts w:hint="eastAsia"/>
        </w:rPr>
        <w:t>》，2025年超级电容器行业市场规模达 亿元，预计2032年市场规模将达 亿元，期间年均复合增长率（CAGR）达 %。报告全面梳理了超级电容器产业链，结合市场需求和市场规模等数据，深入剖析超级电容器行业现状。报告详细探讨了超级电容器市场竞争格局，重点关注重点企业及其品牌影响力，并分析了超级电容器价格机制和细分市场特征。通过对超级电容器技术现状及未来方向的评估，报告展望了超级电容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发展环境分析</w:t>
      </w:r>
      <w:r>
        <w:rPr>
          <w:rFonts w:hint="eastAsia"/>
        </w:rPr>
        <w:br/>
      </w:r>
      <w:r>
        <w:rPr>
          <w:rFonts w:hint="eastAsia"/>
        </w:rPr>
        <w:t>第一章 超级电容器行业概述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一、超级电容器的定义</w:t>
      </w:r>
      <w:r>
        <w:rPr>
          <w:rFonts w:hint="eastAsia"/>
        </w:rPr>
        <w:br/>
      </w:r>
      <w:r>
        <w:rPr>
          <w:rFonts w:hint="eastAsia"/>
        </w:rPr>
        <w:t>　　　　二、超级电容器行业主要产品分类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三、行业发展历程</w:t>
      </w:r>
      <w:r>
        <w:rPr>
          <w:rFonts w:hint="eastAsia"/>
        </w:rPr>
        <w:br/>
      </w:r>
      <w:r>
        <w:rPr>
          <w:rFonts w:hint="eastAsia"/>
        </w:rPr>
        <w:t>　　　　四、行业产业链分析</w:t>
      </w:r>
      <w:r>
        <w:rPr>
          <w:rFonts w:hint="eastAsia"/>
        </w:rPr>
        <w:br/>
      </w:r>
      <w:r>
        <w:rPr>
          <w:rFonts w:hint="eastAsia"/>
        </w:rPr>
        <w:t>　　第二节 超级电容器行业地位分析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中国超级电容器行业宏观经济环境分析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一、国际金融危机发展趋势及其国际影响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二、金融危机影响下的主要行业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第四节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中国超级电容器行业政策环境分析</w:t>
      </w:r>
      <w:r>
        <w:rPr>
          <w:rFonts w:hint="eastAsia"/>
        </w:rPr>
        <w:br/>
      </w:r>
      <w:r>
        <w:rPr>
          <w:rFonts w:hint="eastAsia"/>
        </w:rPr>
        <w:t>　　第一节 超级电容器行业政策法规环境分析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一、行业“十五五”规划解读</w:t>
      </w:r>
      <w:r>
        <w:rPr>
          <w:rFonts w:hint="eastAsia"/>
        </w:rPr>
        <w:br/>
      </w:r>
      <w:r>
        <w:rPr>
          <w:rFonts w:hint="eastAsia"/>
        </w:rPr>
        <w:t>　　　　二、行业政策分析</w:t>
      </w:r>
      <w:r>
        <w:rPr>
          <w:rFonts w:hint="eastAsia"/>
        </w:rPr>
        <w:br/>
      </w:r>
      <w:r>
        <w:rPr>
          <w:rFonts w:hint="eastAsia"/>
        </w:rPr>
        <w:t>　　　　　　1、产业政策</w:t>
      </w:r>
      <w:r>
        <w:rPr>
          <w:rFonts w:hint="eastAsia"/>
        </w:rPr>
        <w:br/>
      </w:r>
      <w:r>
        <w:rPr>
          <w:rFonts w:hint="eastAsia"/>
        </w:rPr>
        <w:t>　　　　　　2、相关政策</w:t>
      </w:r>
      <w:r>
        <w:rPr>
          <w:rFonts w:hint="eastAsia"/>
        </w:rPr>
        <w:br/>
      </w:r>
      <w:r>
        <w:rPr>
          <w:rFonts w:hint="eastAsia"/>
        </w:rPr>
        <w:t>　　　　　　3、相关行业标准分析</w:t>
      </w:r>
      <w:r>
        <w:rPr>
          <w:rFonts w:hint="eastAsia"/>
        </w:rPr>
        <w:br/>
      </w:r>
      <w:r>
        <w:rPr>
          <w:rFonts w:hint="eastAsia"/>
        </w:rPr>
        <w:t>　　　　　　4、混合动力汽车发展规划</w:t>
      </w:r>
      <w:r>
        <w:rPr>
          <w:rFonts w:hint="eastAsia"/>
        </w:rPr>
        <w:br/>
      </w:r>
      <w:r>
        <w:rPr>
          <w:rFonts w:hint="eastAsia"/>
        </w:rPr>
        <w:t>　　　　　　5、国外政策</w:t>
      </w:r>
      <w:r>
        <w:rPr>
          <w:rFonts w:hint="eastAsia"/>
        </w:rPr>
        <w:br/>
      </w:r>
      <w:r>
        <w:rPr>
          <w:rFonts w:hint="eastAsia"/>
        </w:rPr>
        <w:t>　　　　　　6、《风力发电科技发展“十五五”专项规划》解读</w:t>
      </w:r>
      <w:r>
        <w:rPr>
          <w:rFonts w:hint="eastAsia"/>
        </w:rPr>
        <w:br/>
      </w:r>
      <w:r>
        <w:rPr>
          <w:rFonts w:hint="eastAsia"/>
        </w:rPr>
        <w:t>　　　　　　7、行业政策影响分析</w:t>
      </w:r>
      <w:r>
        <w:rPr>
          <w:rFonts w:hint="eastAsia"/>
        </w:rPr>
        <w:br/>
      </w:r>
      <w:r>
        <w:rPr>
          <w:rFonts w:hint="eastAsia"/>
        </w:rPr>
        <w:t>　　　　三、行业环保政策分析</w:t>
      </w:r>
      <w:r>
        <w:rPr>
          <w:rFonts w:hint="eastAsia"/>
        </w:rPr>
        <w:br/>
      </w:r>
      <w:r>
        <w:rPr>
          <w:rFonts w:hint="eastAsia"/>
        </w:rPr>
        <w:t>　　　　　　1、国内相关环保规定</w:t>
      </w:r>
      <w:r>
        <w:rPr>
          <w:rFonts w:hint="eastAsia"/>
        </w:rPr>
        <w:br/>
      </w:r>
      <w:r>
        <w:rPr>
          <w:rFonts w:hint="eastAsia"/>
        </w:rPr>
        <w:t>　　　　　　2、国外相关环保规定</w:t>
      </w:r>
      <w:r>
        <w:rPr>
          <w:rFonts w:hint="eastAsia"/>
        </w:rPr>
        <w:br/>
      </w:r>
      <w:r>
        <w:rPr>
          <w:rFonts w:hint="eastAsia"/>
        </w:rPr>
        <w:t>　　　　四、行业政策走势及其影响</w:t>
      </w:r>
      <w:r>
        <w:rPr>
          <w:rFonts w:hint="eastAsia"/>
        </w:rPr>
        <w:br/>
      </w:r>
      <w:r>
        <w:rPr>
          <w:rFonts w:hint="eastAsia"/>
        </w:rPr>
        <w:t>　　　　　　1、超级电容器产业准入政策分析</w:t>
      </w:r>
      <w:r>
        <w:rPr>
          <w:rFonts w:hint="eastAsia"/>
        </w:rPr>
        <w:br/>
      </w:r>
      <w:r>
        <w:rPr>
          <w:rFonts w:hint="eastAsia"/>
        </w:rPr>
        <w:t>　　　　　　2、超级电容器行业法制政策取向分析</w:t>
      </w:r>
      <w:r>
        <w:rPr>
          <w:rFonts w:hint="eastAsia"/>
        </w:rPr>
        <w:br/>
      </w:r>
      <w:r>
        <w:rPr>
          <w:rFonts w:hint="eastAsia"/>
        </w:rPr>
        <w:t>　　　　　　3、超级电容器行业人才政策取向分析</w:t>
      </w:r>
      <w:r>
        <w:rPr>
          <w:rFonts w:hint="eastAsia"/>
        </w:rPr>
        <w:br/>
      </w:r>
      <w:r>
        <w:rPr>
          <w:rFonts w:hint="eastAsia"/>
        </w:rPr>
        <w:t>　　　　　　4、超级电容器行业布局政策取向分析</w:t>
      </w:r>
      <w:r>
        <w:rPr>
          <w:rFonts w:hint="eastAsia"/>
        </w:rPr>
        <w:br/>
      </w:r>
      <w:r>
        <w:rPr>
          <w:rFonts w:hint="eastAsia"/>
        </w:rPr>
        <w:t>　　第二节 超级电容器行业技术环境分析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　　1、行业有利因素分析</w:t>
      </w:r>
      <w:r>
        <w:rPr>
          <w:rFonts w:hint="eastAsia"/>
        </w:rPr>
        <w:br/>
      </w:r>
      <w:r>
        <w:rPr>
          <w:rFonts w:hint="eastAsia"/>
        </w:rPr>
        <w:t>　　　　　　2、行业不利因素分析</w:t>
      </w:r>
      <w:r>
        <w:rPr>
          <w:rFonts w:hint="eastAsia"/>
        </w:rPr>
        <w:br/>
      </w:r>
      <w:r>
        <w:rPr>
          <w:rFonts w:hint="eastAsia"/>
        </w:rPr>
        <w:t>　　　　　　3、行业优势分析</w:t>
      </w:r>
      <w:r>
        <w:rPr>
          <w:rFonts w:hint="eastAsia"/>
        </w:rPr>
        <w:br/>
      </w:r>
      <w:r>
        <w:rPr>
          <w:rFonts w:hint="eastAsia"/>
        </w:rPr>
        <w:t>　　　　　　4、行业威胁分析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市场运行分析</w:t>
      </w:r>
      <w:r>
        <w:rPr>
          <w:rFonts w:hint="eastAsia"/>
        </w:rPr>
        <w:br/>
      </w:r>
      <w:r>
        <w:rPr>
          <w:rFonts w:hint="eastAsia"/>
        </w:rPr>
        <w:t>第四章 2025-2026年中国超级电容器行业总体发展状况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中国超级电容器行业规模情况分析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四、行业产值情况分析</w:t>
      </w:r>
      <w:r>
        <w:rPr>
          <w:rFonts w:hint="eastAsia"/>
        </w:rPr>
        <w:br/>
      </w:r>
      <w:r>
        <w:rPr>
          <w:rFonts w:hint="eastAsia"/>
        </w:rPr>
        <w:t>　　　　三、行业市场规模分析</w:t>
      </w:r>
      <w:r>
        <w:rPr>
          <w:rFonts w:hint="eastAsia"/>
        </w:rPr>
        <w:br/>
      </w:r>
      <w:r>
        <w:rPr>
          <w:rFonts w:hint="eastAsia"/>
        </w:rPr>
        <w:t>　　　　四、行业销售状况分析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中国超级电容器行业产销情况分析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中国超级电容器行业财务能力分析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2025-2026年中国超级电容器行业市场发展分析</w:t>
      </w:r>
      <w:r>
        <w:rPr>
          <w:rFonts w:hint="eastAsia"/>
        </w:rPr>
        <w:br/>
      </w:r>
      <w:r>
        <w:rPr>
          <w:rFonts w:hint="eastAsia"/>
        </w:rPr>
        <w:t>　　第一节 2025-2026年中国超级电容器市场分析</w:t>
      </w:r>
      <w:r>
        <w:rPr>
          <w:rFonts w:hint="eastAsia"/>
        </w:rPr>
        <w:br/>
      </w:r>
      <w:r>
        <w:rPr>
          <w:rFonts w:hint="eastAsia"/>
        </w:rPr>
        <w:t>　　　　一、2026年超级电容器市场形势回顾</w:t>
      </w:r>
      <w:r>
        <w:rPr>
          <w:rFonts w:hint="eastAsia"/>
        </w:rPr>
        <w:br/>
      </w:r>
      <w:r>
        <w:rPr>
          <w:rFonts w:hint="eastAsia"/>
        </w:rPr>
        <w:t>　　　　二、2026年超级电容器市场特征分析</w:t>
      </w:r>
      <w:r>
        <w:rPr>
          <w:rFonts w:hint="eastAsia"/>
        </w:rPr>
        <w:br/>
      </w:r>
      <w:r>
        <w:rPr>
          <w:rFonts w:hint="eastAsia"/>
        </w:rPr>
        <w:t>　　　　　　1、2026年中国超级电容器产品特征分析</w:t>
      </w:r>
      <w:r>
        <w:rPr>
          <w:rFonts w:hint="eastAsia"/>
        </w:rPr>
        <w:br/>
      </w:r>
      <w:r>
        <w:rPr>
          <w:rFonts w:hint="eastAsia"/>
        </w:rPr>
        <w:t>　　　　　　2、2026年中国超级电容器价格特征分析</w:t>
      </w:r>
      <w:r>
        <w:rPr>
          <w:rFonts w:hint="eastAsia"/>
        </w:rPr>
        <w:br/>
      </w:r>
      <w:r>
        <w:rPr>
          <w:rFonts w:hint="eastAsia"/>
        </w:rPr>
        <w:t>　　　　　　3、2026年中国超级电容器渠道特征</w:t>
      </w:r>
      <w:r>
        <w:rPr>
          <w:rFonts w:hint="eastAsia"/>
        </w:rPr>
        <w:br/>
      </w:r>
      <w:r>
        <w:rPr>
          <w:rFonts w:hint="eastAsia"/>
        </w:rPr>
        <w:t>　　　　　　4、2026年中国超级电容器购买特征</w:t>
      </w:r>
      <w:r>
        <w:rPr>
          <w:rFonts w:hint="eastAsia"/>
        </w:rPr>
        <w:br/>
      </w:r>
      <w:r>
        <w:rPr>
          <w:rFonts w:hint="eastAsia"/>
        </w:rPr>
        <w:t>　　　　三、2026年超级电容器市场形势分析</w:t>
      </w:r>
      <w:r>
        <w:rPr>
          <w:rFonts w:hint="eastAsia"/>
        </w:rPr>
        <w:br/>
      </w:r>
      <w:r>
        <w:rPr>
          <w:rFonts w:hint="eastAsia"/>
        </w:rPr>
        <w:t>　　第二节 中国超级电容器行业市场发展的主要策略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一、发展国内超级电容器业的相关建议与对策</w:t>
      </w:r>
      <w:r>
        <w:rPr>
          <w:rFonts w:hint="eastAsia"/>
        </w:rPr>
        <w:br/>
      </w:r>
      <w:r>
        <w:rPr>
          <w:rFonts w:hint="eastAsia"/>
        </w:rPr>
        <w:t>　　　　　　1、项目投资建议</w:t>
      </w:r>
      <w:r>
        <w:rPr>
          <w:rFonts w:hint="eastAsia"/>
        </w:rPr>
        <w:br/>
      </w:r>
      <w:r>
        <w:rPr>
          <w:rFonts w:hint="eastAsia"/>
        </w:rPr>
        <w:t>　　　　　　2、项目运作及管理建议</w:t>
      </w:r>
      <w:r>
        <w:rPr>
          <w:rFonts w:hint="eastAsia"/>
        </w:rPr>
        <w:br/>
      </w:r>
      <w:r>
        <w:rPr>
          <w:rFonts w:hint="eastAsia"/>
        </w:rPr>
        <w:t>　　　　　　3、行业投资项目分析</w:t>
      </w:r>
      <w:r>
        <w:rPr>
          <w:rFonts w:hint="eastAsia"/>
        </w:rPr>
        <w:br/>
      </w:r>
      <w:r>
        <w:rPr>
          <w:rFonts w:hint="eastAsia"/>
        </w:rPr>
        <w:t>　　　　二、中国超级电容器产业的发展建议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市场竞争格局</w:t>
      </w:r>
      <w:r>
        <w:rPr>
          <w:rFonts w:hint="eastAsia"/>
        </w:rPr>
        <w:br/>
      </w:r>
      <w:r>
        <w:rPr>
          <w:rFonts w:hint="eastAsia"/>
        </w:rPr>
        <w:t>第六章 2025-2026年中国超级电容器行业竞争格局分析</w:t>
      </w:r>
      <w:r>
        <w:rPr>
          <w:rFonts w:hint="eastAsia"/>
        </w:rPr>
        <w:br/>
      </w:r>
      <w:r>
        <w:rPr>
          <w:rFonts w:hint="eastAsia"/>
        </w:rPr>
        <w:t>　　第一节 超级电容器行业竞争结构分析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一、行业竞争能力</w:t>
      </w:r>
      <w:r>
        <w:rPr>
          <w:rFonts w:hint="eastAsia"/>
        </w:rPr>
        <w:br/>
      </w:r>
      <w:r>
        <w:rPr>
          <w:rFonts w:hint="eastAsia"/>
        </w:rPr>
        <w:t>　　　　二、原料供应商议价能力</w:t>
      </w:r>
      <w:r>
        <w:rPr>
          <w:rFonts w:hint="eastAsia"/>
        </w:rPr>
        <w:br/>
      </w:r>
      <w:r>
        <w:rPr>
          <w:rFonts w:hint="eastAsia"/>
        </w:rPr>
        <w:t>　　　　三、下游客户议价能力</w:t>
      </w:r>
      <w:r>
        <w:rPr>
          <w:rFonts w:hint="eastAsia"/>
        </w:rPr>
        <w:br/>
      </w:r>
      <w:r>
        <w:rPr>
          <w:rFonts w:hint="eastAsia"/>
        </w:rPr>
        <w:t>　　　　四、行业替代品威胁力</w:t>
      </w:r>
      <w:r>
        <w:rPr>
          <w:rFonts w:hint="eastAsia"/>
        </w:rPr>
        <w:br/>
      </w:r>
      <w:r>
        <w:rPr>
          <w:rFonts w:hint="eastAsia"/>
        </w:rPr>
        <w:t>　　　　五、行业潜在进入威胁力</w:t>
      </w:r>
      <w:r>
        <w:rPr>
          <w:rFonts w:hint="eastAsia"/>
        </w:rPr>
        <w:br/>
      </w:r>
      <w:r>
        <w:rPr>
          <w:rFonts w:hint="eastAsia"/>
        </w:rPr>
        <w:t>　　　　六、行业竞争结构特点分析</w:t>
      </w:r>
      <w:r>
        <w:rPr>
          <w:rFonts w:hint="eastAsia"/>
        </w:rPr>
        <w:br/>
      </w:r>
      <w:r>
        <w:rPr>
          <w:rFonts w:hint="eastAsia"/>
        </w:rPr>
        <w:t>　　第二节 超级电容器企业国际竞争力比较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超级电容器行业竞争格局分析</w:t>
      </w:r>
      <w:r>
        <w:rPr>
          <w:rFonts w:hint="eastAsia"/>
        </w:rPr>
        <w:br/>
      </w:r>
      <w:r>
        <w:rPr>
          <w:rFonts w:hint="eastAsia"/>
        </w:rPr>
        <w:t>　　　　一、超级电容器行业集中度分析</w:t>
      </w:r>
      <w:r>
        <w:rPr>
          <w:rFonts w:hint="eastAsia"/>
        </w:rPr>
        <w:br/>
      </w:r>
      <w:r>
        <w:rPr>
          <w:rFonts w:hint="eastAsia"/>
        </w:rPr>
        <w:t>　　　　二、超级电容器行业竞争程度分析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2021-2026年超级电容器行业竞争策略分析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二、超级电容器行业壁垒</w:t>
      </w:r>
      <w:r>
        <w:rPr>
          <w:rFonts w:hint="eastAsia"/>
        </w:rPr>
        <w:br/>
      </w:r>
      <w:r>
        <w:rPr>
          <w:rFonts w:hint="eastAsia"/>
        </w:rPr>
        <w:t>　　　　三、2026-2032年超级电容器行业竞争格局展望</w:t>
      </w:r>
      <w:r>
        <w:rPr>
          <w:rFonts w:hint="eastAsia"/>
        </w:rPr>
        <w:br/>
      </w:r>
      <w:r>
        <w:rPr>
          <w:rFonts w:hint="eastAsia"/>
        </w:rPr>
        <w:t>　　　　四、2021-2026年超级电容器行业竞争策略分析</w:t>
      </w:r>
      <w:r>
        <w:rPr>
          <w:rFonts w:hint="eastAsia"/>
        </w:rPr>
        <w:br/>
      </w:r>
      <w:r>
        <w:rPr>
          <w:rFonts w:hint="eastAsia"/>
        </w:rPr>
        <w:t>　　　　　　1、创造性地开拓市场</w:t>
      </w:r>
      <w:r>
        <w:rPr>
          <w:rFonts w:hint="eastAsia"/>
        </w:rPr>
        <w:br/>
      </w:r>
      <w:r>
        <w:rPr>
          <w:rFonts w:hint="eastAsia"/>
        </w:rPr>
        <w:t>　　　　　　2、加强市场分析</w:t>
      </w:r>
      <w:r>
        <w:rPr>
          <w:rFonts w:hint="eastAsia"/>
        </w:rPr>
        <w:br/>
      </w:r>
      <w:r>
        <w:rPr>
          <w:rFonts w:hint="eastAsia"/>
        </w:rPr>
        <w:t>　　　　　　3、注重建设现代化营销网络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2025-2026年中国超级电容器行业重点企业发展分析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安徽铜峰电子集团有限公司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上海奥威科技开发有限公司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北京合众汇能科技有限公司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深圳市今朝时代新能源技术有限公司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南通江海电容器股份有限公司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深圳新宙邦科技股份有限公司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北京集星联合电子科技有限公司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凯迈嘉华（洛阳）新能源有限公司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锦州凯美能源有限公司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哈尔滨巨容新能源有限公司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第八章 2021-2026年中国超级电容器企业上下游产业链分析及其影响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2026年中国超级电容器企业上游企业发展及影响分析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一、2026年中国超级电容器企业上游企业运行现状分析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2026年中国超级电容器企业下游企业发展及影响分析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一、2026年中国超级电容器企业下游企业运行现状分析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第三节 其他相关企业发展及影响分析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2026-2032年中国超级电容器行业发展前景预测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2026-2032年中国超级电容器行业市场发展趋势预测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二、2026-2032年行业产值预测</w:t>
      </w:r>
      <w:r>
        <w:rPr>
          <w:rFonts w:hint="eastAsia"/>
        </w:rPr>
        <w:br/>
      </w:r>
      <w:r>
        <w:rPr>
          <w:rFonts w:hint="eastAsia"/>
        </w:rPr>
        <w:t>　　　　三、2026-2032年行业需求预测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四、2026-2032年行业供给预测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五、2026-2032年中国超级电容器行业市场价格走势预测</w:t>
      </w:r>
      <w:r>
        <w:rPr>
          <w:rFonts w:hint="eastAsia"/>
        </w:rPr>
        <w:br/>
      </w:r>
      <w:r>
        <w:rPr>
          <w:rFonts w:hint="eastAsia"/>
        </w:rPr>
        <w:t>　　　　六、2021-2026年中国超级电容器行业市场趋势</w:t>
      </w:r>
      <w:r>
        <w:rPr>
          <w:rFonts w:hint="eastAsia"/>
        </w:rPr>
        <w:br/>
      </w:r>
      <w:r>
        <w:rPr>
          <w:rFonts w:hint="eastAsia"/>
        </w:rPr>
        <w:t>　　第三节 2026-2032年中国超级电容器技术发展趋势预测</w:t>
      </w:r>
      <w:r>
        <w:rPr>
          <w:rFonts w:hint="eastAsia"/>
        </w:rPr>
        <w:br/>
      </w:r>
      <w:r>
        <w:rPr>
          <w:rFonts w:hint="eastAsia"/>
        </w:rPr>
        <w:t>　　　　一、超级电容器发展新动态</w:t>
      </w:r>
      <w:r>
        <w:rPr>
          <w:rFonts w:hint="eastAsia"/>
        </w:rPr>
        <w:br/>
      </w:r>
      <w:r>
        <w:rPr>
          <w:rFonts w:hint="eastAsia"/>
        </w:rPr>
        <w:t>　　　　二、超级电容器技术新动态</w:t>
      </w:r>
      <w:r>
        <w:rPr>
          <w:rFonts w:hint="eastAsia"/>
        </w:rPr>
        <w:br/>
      </w:r>
      <w:r>
        <w:rPr>
          <w:rFonts w:hint="eastAsia"/>
        </w:rPr>
        <w:t>　　　　三、超级电容器技术发展趋势预测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2021-2026年中国超级电容器行业投资分析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一、市场机遇</w:t>
      </w:r>
      <w:r>
        <w:rPr>
          <w:rFonts w:hint="eastAsia"/>
        </w:rPr>
        <w:br/>
      </w:r>
      <w:r>
        <w:rPr>
          <w:rFonts w:hint="eastAsia"/>
        </w:rPr>
        <w:t>　　　　二、投资营销模式</w:t>
      </w:r>
      <w:r>
        <w:rPr>
          <w:rFonts w:hint="eastAsia"/>
        </w:rPr>
        <w:br/>
      </w:r>
      <w:r>
        <w:rPr>
          <w:rFonts w:hint="eastAsia"/>
        </w:rPr>
        <w:t>　　　　　　1、超级电容器企业的国内营销模式建议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2、超级电容器企业海外营销模式建议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四、成本风险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六、贸易风险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超级电容器分类</w:t>
      </w:r>
      <w:r>
        <w:rPr>
          <w:rFonts w:hint="eastAsia"/>
        </w:rPr>
        <w:br/>
      </w:r>
      <w:r>
        <w:rPr>
          <w:rFonts w:hint="eastAsia"/>
        </w:rPr>
        <w:t>　　图表 超级电容器行业产业链简介</w:t>
      </w:r>
      <w:r>
        <w:rPr>
          <w:rFonts w:hint="eastAsia"/>
        </w:rPr>
        <w:br/>
      </w:r>
      <w:r>
        <w:rPr>
          <w:rFonts w:hint="eastAsia"/>
        </w:rPr>
        <w:t>　　图表 2025-2026年规模以上国内生产总值增速</w:t>
      </w:r>
      <w:r>
        <w:rPr>
          <w:rFonts w:hint="eastAsia"/>
        </w:rPr>
        <w:br/>
      </w:r>
      <w:r>
        <w:rPr>
          <w:rFonts w:hint="eastAsia"/>
        </w:rPr>
        <w:t>　　图表 2026年各月份其他指标环比数据表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2026年固定资产投资到位资金情况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超级电容器用活性炭性能测试标准</w:t>
      </w:r>
      <w:r>
        <w:rPr>
          <w:rFonts w:hint="eastAsia"/>
        </w:rPr>
        <w:br/>
      </w:r>
      <w:r>
        <w:rPr>
          <w:rFonts w:hint="eastAsia"/>
        </w:rPr>
        <w:t>　　图表 超级电容器与静电电容器、电池的性能参数比较</w:t>
      </w:r>
      <w:r>
        <w:rPr>
          <w:rFonts w:hint="eastAsia"/>
        </w:rPr>
        <w:br/>
      </w:r>
      <w:r>
        <w:rPr>
          <w:rFonts w:hint="eastAsia"/>
        </w:rPr>
        <w:t>　　图表 各种充电储能电池与超级电容器性能的比较</w:t>
      </w:r>
      <w:r>
        <w:rPr>
          <w:rFonts w:hint="eastAsia"/>
        </w:rPr>
        <w:br/>
      </w:r>
      <w:r>
        <w:rPr>
          <w:rFonts w:hint="eastAsia"/>
        </w:rPr>
        <w:t>　　图表 2021-2026年中国超级电容器企业数量</w:t>
      </w:r>
      <w:r>
        <w:rPr>
          <w:rFonts w:hint="eastAsia"/>
        </w:rPr>
        <w:br/>
      </w:r>
      <w:r>
        <w:rPr>
          <w:rFonts w:hint="eastAsia"/>
        </w:rPr>
        <w:t>　　图表 2021-2026年我国超级电容器行业从业人数</w:t>
      </w:r>
      <w:r>
        <w:rPr>
          <w:rFonts w:hint="eastAsia"/>
        </w:rPr>
        <w:br/>
      </w:r>
      <w:r>
        <w:rPr>
          <w:rFonts w:hint="eastAsia"/>
        </w:rPr>
        <w:t>　　图表 2021-2026年我国超级电容器产值分析</w:t>
      </w:r>
      <w:r>
        <w:rPr>
          <w:rFonts w:hint="eastAsia"/>
        </w:rPr>
        <w:br/>
      </w:r>
      <w:r>
        <w:rPr>
          <w:rFonts w:hint="eastAsia"/>
        </w:rPr>
        <w:t>　　图表 2021-2026年我国超级电容器市场规模分析</w:t>
      </w:r>
      <w:r>
        <w:rPr>
          <w:rFonts w:hint="eastAsia"/>
        </w:rPr>
        <w:br/>
      </w:r>
      <w:r>
        <w:rPr>
          <w:rFonts w:hint="eastAsia"/>
        </w:rPr>
        <w:t>　　图表 2021-2026年我国超级电容器产量分析</w:t>
      </w:r>
      <w:r>
        <w:rPr>
          <w:rFonts w:hint="eastAsia"/>
        </w:rPr>
        <w:br/>
      </w:r>
      <w:r>
        <w:rPr>
          <w:rFonts w:hint="eastAsia"/>
        </w:rPr>
        <w:t>　　图表 2021-2026年我国超级电容器销售量分析</w:t>
      </w:r>
      <w:r>
        <w:rPr>
          <w:rFonts w:hint="eastAsia"/>
        </w:rPr>
        <w:br/>
      </w:r>
      <w:r>
        <w:rPr>
          <w:rFonts w:hint="eastAsia"/>
        </w:rPr>
        <w:t>　　图表 2021-2026年我国超级电容器产销情况</w:t>
      </w:r>
      <w:r>
        <w:rPr>
          <w:rFonts w:hint="eastAsia"/>
        </w:rPr>
        <w:br/>
      </w:r>
      <w:r>
        <w:rPr>
          <w:rFonts w:hint="eastAsia"/>
        </w:rPr>
        <w:t>　　图表 2025-2026年中国超级电容器行业盈利能力</w:t>
      </w:r>
      <w:r>
        <w:rPr>
          <w:rFonts w:hint="eastAsia"/>
        </w:rPr>
        <w:br/>
      </w:r>
      <w:r>
        <w:rPr>
          <w:rFonts w:hint="eastAsia"/>
        </w:rPr>
        <w:t>　　图表 2025-2026年中国超级电容器行业偿债能力</w:t>
      </w:r>
      <w:r>
        <w:rPr>
          <w:rFonts w:hint="eastAsia"/>
        </w:rPr>
        <w:br/>
      </w:r>
      <w:r>
        <w:rPr>
          <w:rFonts w:hint="eastAsia"/>
        </w:rPr>
        <w:t>　　图表 2025-2026年中国超级电容器行业运营能力</w:t>
      </w:r>
      <w:r>
        <w:rPr>
          <w:rFonts w:hint="eastAsia"/>
        </w:rPr>
        <w:br/>
      </w:r>
      <w:r>
        <w:rPr>
          <w:rFonts w:hint="eastAsia"/>
        </w:rPr>
        <w:t>　　图表 2025-2026年中国超级电容器行业发展能力</w:t>
      </w:r>
      <w:r>
        <w:rPr>
          <w:rFonts w:hint="eastAsia"/>
        </w:rPr>
        <w:br/>
      </w:r>
      <w:r>
        <w:rPr>
          <w:rFonts w:hint="eastAsia"/>
        </w:rPr>
        <w:t>　　图表 2021-2026年我国超级电容器需求量分析</w:t>
      </w:r>
      <w:r>
        <w:rPr>
          <w:rFonts w:hint="eastAsia"/>
        </w:rPr>
        <w:br/>
      </w:r>
      <w:r>
        <w:rPr>
          <w:rFonts w:hint="eastAsia"/>
        </w:rPr>
        <w:t>　　图表 超级电容器行业现有企业的竞争分析</w:t>
      </w:r>
      <w:r>
        <w:rPr>
          <w:rFonts w:hint="eastAsia"/>
        </w:rPr>
        <w:br/>
      </w:r>
      <w:r>
        <w:rPr>
          <w:rFonts w:hint="eastAsia"/>
        </w:rPr>
        <w:t>　　图表 超级电容器行业对上游议价能力分析</w:t>
      </w:r>
      <w:r>
        <w:rPr>
          <w:rFonts w:hint="eastAsia"/>
        </w:rPr>
        <w:br/>
      </w:r>
      <w:r>
        <w:rPr>
          <w:rFonts w:hint="eastAsia"/>
        </w:rPr>
        <w:t>　　图表 超级电容器行业对下游议价能力分析</w:t>
      </w:r>
      <w:r>
        <w:rPr>
          <w:rFonts w:hint="eastAsia"/>
        </w:rPr>
        <w:br/>
      </w:r>
      <w:r>
        <w:rPr>
          <w:rFonts w:hint="eastAsia"/>
        </w:rPr>
        <w:t>　　图表 超级电容器行业潜在进入者威胁分析</w:t>
      </w:r>
      <w:r>
        <w:rPr>
          <w:rFonts w:hint="eastAsia"/>
        </w:rPr>
        <w:br/>
      </w:r>
      <w:r>
        <w:rPr>
          <w:rFonts w:hint="eastAsia"/>
        </w:rPr>
        <w:t>　　图表 超级电容器行业五力分析结论</w:t>
      </w:r>
      <w:r>
        <w:rPr>
          <w:rFonts w:hint="eastAsia"/>
        </w:rPr>
        <w:br/>
      </w:r>
      <w:r>
        <w:rPr>
          <w:rFonts w:hint="eastAsia"/>
        </w:rPr>
        <w:t>　　图表 2026年超级电容器行业集中度分析</w:t>
      </w:r>
      <w:r>
        <w:rPr>
          <w:rFonts w:hint="eastAsia"/>
        </w:rPr>
        <w:br/>
      </w:r>
      <w:r>
        <w:rPr>
          <w:rFonts w:hint="eastAsia"/>
        </w:rPr>
        <w:t>　　图表 2026年安徽铜峰电子集团有限公司主营构成分析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2025-2026年安徽铜峰电子集团有限公司利润表</w:t>
      </w:r>
      <w:r>
        <w:rPr>
          <w:rFonts w:hint="eastAsia"/>
        </w:rPr>
        <w:br/>
      </w:r>
      <w:r>
        <w:rPr>
          <w:rFonts w:hint="eastAsia"/>
        </w:rPr>
        <w:t>　　图表 2025-2026年安徽铜峰电子集团有限公司现金流量表</w:t>
      </w:r>
      <w:r>
        <w:rPr>
          <w:rFonts w:hint="eastAsia"/>
        </w:rPr>
        <w:br/>
      </w:r>
      <w:r>
        <w:rPr>
          <w:rFonts w:hint="eastAsia"/>
        </w:rPr>
        <w:t>　　图表 北京合众汇能科技有限公司组织结构分析</w:t>
      </w:r>
      <w:r>
        <w:rPr>
          <w:rFonts w:hint="eastAsia"/>
        </w:rPr>
        <w:br/>
      </w:r>
      <w:r>
        <w:rPr>
          <w:rFonts w:hint="eastAsia"/>
        </w:rPr>
        <w:t>　　图表 北京合众汇能科技有限公司发展历程分析</w:t>
      </w:r>
      <w:r>
        <w:rPr>
          <w:rFonts w:hint="eastAsia"/>
        </w:rPr>
        <w:br/>
      </w:r>
      <w:r>
        <w:rPr>
          <w:rFonts w:hint="eastAsia"/>
        </w:rPr>
        <w:t>　　图表 2026年南通江海电容器股份有限公司主营构成分析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2025-2026年南通江海电容器股份有限公司现金流量表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2026年深圳新宙邦科技股份有限公司主营构成分析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2025-2026年深圳新宙邦科技股份有限公司现金流量表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2026年美国电动汽车普及率预测</w:t>
      </w:r>
      <w:r>
        <w:rPr>
          <w:rFonts w:hint="eastAsia"/>
        </w:rPr>
        <w:br/>
      </w:r>
      <w:r>
        <w:rPr>
          <w:rFonts w:hint="eastAsia"/>
        </w:rPr>
        <w:t>　　图表 2026年日本电动汽车普及率预测</w:t>
      </w:r>
      <w:r>
        <w:rPr>
          <w:rFonts w:hint="eastAsia"/>
        </w:rPr>
        <w:br/>
      </w:r>
      <w:r>
        <w:rPr>
          <w:rFonts w:hint="eastAsia"/>
        </w:rPr>
        <w:t>　　图表 日本开发纯电动汽车及混合动力车计划数量</w:t>
      </w:r>
      <w:r>
        <w:rPr>
          <w:rFonts w:hint="eastAsia"/>
        </w:rPr>
        <w:br/>
      </w:r>
      <w:r>
        <w:rPr>
          <w:rFonts w:hint="eastAsia"/>
        </w:rPr>
        <w:t>　　图表 2026-2032年我国超级电容器市场规模预测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2026-2032年我国超级电容器产值预测</w:t>
      </w:r>
      <w:r>
        <w:rPr>
          <w:rFonts w:hint="eastAsia"/>
        </w:rPr>
        <w:br/>
      </w:r>
      <w:r>
        <w:rPr>
          <w:rFonts w:hint="eastAsia"/>
        </w:rPr>
        <w:t>　　图表 2026-2032年我国超级电容器需求预测</w:t>
      </w:r>
      <w:r>
        <w:rPr>
          <w:rFonts w:hint="eastAsia"/>
        </w:rPr>
        <w:br/>
      </w:r>
      <w:r>
        <w:rPr>
          <w:rFonts w:hint="eastAsia"/>
        </w:rPr>
        <w:t>　　图表 2026-2032年我国超级电容器供给预测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0556b10a194d3d" w:history="1">
        <w:r>
          <w:rPr>
            <w:rStyle w:val="Hyperlink"/>
          </w:rPr>
          <w:t>中国超级电容器市场现状调查及未来走势预测报告（2026-2032年）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1503320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0556b10a194d3d" w:history="1">
        <w:r>
          <w:rPr>
            <w:rStyle w:val="Hyperlink"/>
          </w:rPr>
          <w:t>https://www.20087.com/M_JiXieJiDian/20/ChaoJiDianRongQiChanYeXianZhuangYuFaZhanQianJing.html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热点：高压变压器、超级电容器和电池的区别、dielectric、超级电容器是什么、超级电容能当电池用吗、超级电容器龙头股票、超级电容器十大厂家、超级电容器正负极材料、超级电容应用领域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8f000ab4974885" w:history="1">
      <w:r>
        <w:rPr>
          <w:rStyle w:val="Hyperlink"/>
        </w:rPr>
        <w:t>中国超级电容器市场现状调查及未来走势预测报告（2026-2032年）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0/ChaoJiDianRongQiChanYeXianZhuangYuFaZhanQianJing.html" TargetMode="External" Id="Rdb0556b10a194d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0/ChaoJiDianRongQiChanYeXianZhuangYuFaZhanQianJing.html" TargetMode="External" Id="R6a8f000ab49748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2026-05-26T07:39:00Z</dcterms:created>
  <dcterms:modified xsi:type="dcterms:W3CDTF">2026-05-26T08:39:00Z</dcterms:modified>
  <dc:subject>中国超级电容器市场现状调查及未来走势预测报告（2026-2032年）</dc:subject>
  <dc:title>中国超级电容器市场现状调查及未来走势预测报告（2026-2032年）</dc:title>
  <cp:keywords>中国超级电容器市场现状调查及未来走势预测报告（2026-2032年）</cp:keywords>
  <dc:description>中国超级电容器市场现状调查及未来走势预测报告（2026-2032年）</dc:description>
</cp:coreProperties>
</file>