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51bfef73c43cd" w:history="1">
              <w:r>
                <w:rPr>
                  <w:rStyle w:val="Hyperlink"/>
                </w:rPr>
                <w:t>2026-2032年中国3D打印卫星行业市场调研与发展前景分析报告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51bfef73c43cd" w:history="1">
              <w:r>
                <w:rPr>
                  <w:rStyle w:val="Hyperlink"/>
                </w:rPr>
                <w:t>2026-2032年中国3D打印卫星行业市场调研与发展前景分析报告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51bfef73c43cd" w:history="1">
                <w:r>
                  <w:rPr>
                    <w:rStyle w:val="Hyperlink"/>
                  </w:rPr>
                  <w:t>https://www.20087.com/1/62/3DDaYinWeiXingFaZhanQianJing.html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卫星是航天制造革新的前沿实践，已通过多颗在轨验证星（如NASA的“3D打印卫星”项目）证明其技术可行性。该技术利用金属（如钛合金、铝合金）或高性能聚合物增材制造，实现结构件、推进器甚至天线的一体化成型，显著减轻重量、缩短研制周期并降低装配复杂度。现代3D打印卫星聚焦于微纳卫星平台，支持快速迭代与低成本星座部署。然而，在轨长期可靠性（如材料辐照稳定性、微振动特性）及标准化接口缺失仍是工程化障碍。</w:t>
      </w:r>
      <w:r>
        <w:rPr>
          <w:rFonts w:hint="eastAsia"/>
        </w:rPr>
        <w:br/>
      </w:r>
      <w:r>
        <w:rPr>
          <w:rFonts w:hint="eastAsia"/>
        </w:rPr>
        <w:t>　　未来，3D打印卫星将向在轨制造、多功能集成与智能结构方向演进。市场调研网指出，月球或空间站原位资源利用（ISRU）结合3D打印，有望实现深空任务自主建造；嵌入式传感器与可重构天线将使卫星具备自感知与自适应能力。在材料端，梯度功能材料可同时满足承力、导热与电磁屏蔽需求。此外，开源卫星平台与云设计库将加速全球协作创新。长远看，3D打印卫星将从制造工艺革新升级为推动太空经济民主化、分布式空间基础设施建设的战略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251bfef73c43cd" w:history="1">
        <w:r>
          <w:rPr>
            <w:rStyle w:val="Hyperlink"/>
          </w:rPr>
          <w:t>2026-2032年中国3D打印卫星行业市场调研与发展前景分析报告</w:t>
        </w:r>
      </w:hyperlink>
      <w:r>
        <w:rPr>
          <w:rFonts w:hint="eastAsia"/>
        </w:rPr>
        <w:t>》，2025年3D打印卫星行业市场规模达 亿元，预计2032年市场规模将达 亿元，期间年均复合增长率（CAGR）达 %。报告全面梳理了3D打印卫星行业的市场规模、技术现状及产业链结构，结合数据分析了3D打印卫星市场需求、价格动态与竞争格局，科学预测了3D打印卫星发展趋势与市场前景，解读了行业内重点企业的战略布局与品牌影响力，同时对市场竞争与集中度进行了评估。此外，报告还细分了市场领域，揭示了3D打印卫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3D打印卫星产业概述</w:t>
      </w:r>
      <w:r>
        <w:rPr>
          <w:rFonts w:hint="eastAsia"/>
        </w:rPr>
        <w:br/>
      </w:r>
      <w:r>
        <w:rPr>
          <w:rFonts w:hint="eastAsia"/>
        </w:rPr>
        <w:t>　　第一节 3D打印卫星定义与分类</w:t>
      </w:r>
      <w:r>
        <w:rPr>
          <w:rFonts w:hint="eastAsia"/>
        </w:rPr>
        <w:br/>
      </w:r>
      <w:r>
        <w:rPr>
          <w:rFonts w:hint="eastAsia"/>
        </w:rPr>
        <w:t>　　第二节 3D打印卫星产业链结构及关键环节剖析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3D打印卫星商业模式与盈利模式解析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3D打印卫星经济指标与行业评估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全球3D打印卫星市场发展综述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2020-2025年全球3D打印卫星市场规模及增长趋势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主要国家与地区3D打印卫星市场对比</w:t>
      </w:r>
      <w:r>
        <w:rPr>
          <w:rFonts w:hint="eastAsia"/>
        </w:rPr>
        <w:br/>
      </w:r>
      <w:r>
        <w:rPr>
          <w:rFonts w:hint="eastAsia"/>
        </w:rPr>
        <w:t>　　第三节 2026-2032年全球3D打印卫星行业发展趋势与前景预测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国际3D打印卫星市场发展趋势及对我国启示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二、对我国3D打印卫星市场的借鉴意义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中国3D打印卫星行业市场规模分析与预测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3D打印卫星市场的总体规模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一、2020-2025年3D打印卫星市场规模变化及趋势分析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二、2026年3D打印卫星行业市场规模特点</w:t>
      </w:r>
      <w:r>
        <w:rPr>
          <w:rFonts w:hint="eastAsia"/>
        </w:rPr>
        <w:br/>
      </w:r>
      <w:r>
        <w:rPr>
          <w:rFonts w:hint="eastAsia"/>
        </w:rPr>
        <w:t>　　第二节 3D打印卫星市场规模的构成</w:t>
      </w:r>
      <w:r>
        <w:rPr>
          <w:rFonts w:hint="eastAsia"/>
        </w:rPr>
        <w:br/>
      </w:r>
      <w:r>
        <w:rPr>
          <w:rFonts w:hint="eastAsia"/>
        </w:rPr>
        <w:t>　　　　一、3D打印卫星客户群体特征与偏好分析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二、不同类型3D打印卫星市场规模分布</w:t>
      </w:r>
      <w:r>
        <w:rPr>
          <w:rFonts w:hint="eastAsia"/>
        </w:rPr>
        <w:br/>
      </w:r>
      <w:r>
        <w:rPr>
          <w:rFonts w:hint="eastAsia"/>
        </w:rPr>
        <w:t>　　　　三、各地区3D打印卫星市场规模差异与特点</w:t>
      </w:r>
      <w:r>
        <w:rPr>
          <w:rFonts w:hint="eastAsia"/>
        </w:rPr>
        <w:br/>
      </w:r>
      <w:r>
        <w:rPr>
          <w:rFonts w:hint="eastAsia"/>
        </w:rPr>
        <w:t>　　第三节 3D打印卫星市场规模的预测与展望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一、未来几年3D打印卫星市场规模增长预测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2025-2026年3D打印卫星行业技术发展现状及趋势分析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3D打印卫星行业技术发展现状分析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国内外3D打印卫星行业技术差距分析及差距形成的主要原因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3D打印卫星行业技术发展方向、趋势预测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提升3D打印卫星行业技术能力策略建议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2020-2025年中国3D打印卫星行业总体发展与财务状况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2020-2025年3D打印卫星行业规模情况</w:t>
      </w:r>
      <w:r>
        <w:rPr>
          <w:rFonts w:hint="eastAsia"/>
        </w:rPr>
        <w:br/>
      </w:r>
      <w:r>
        <w:rPr>
          <w:rFonts w:hint="eastAsia"/>
        </w:rPr>
        <w:t>　　　　一、3D打印卫星行业企业数量规模</w:t>
      </w:r>
      <w:r>
        <w:rPr>
          <w:rFonts w:hint="eastAsia"/>
        </w:rPr>
        <w:br/>
      </w:r>
      <w:r>
        <w:rPr>
          <w:rFonts w:hint="eastAsia"/>
        </w:rPr>
        <w:t>　　　　二、3D打印卫星行业从业人员规模</w:t>
      </w:r>
      <w:r>
        <w:rPr>
          <w:rFonts w:hint="eastAsia"/>
        </w:rPr>
        <w:br/>
      </w:r>
      <w:r>
        <w:rPr>
          <w:rFonts w:hint="eastAsia"/>
        </w:rPr>
        <w:t>　　　　三、3D打印卫星行业市场敏感性分析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2020-2025年3D打印卫星行业财务能力分析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一、3D打印卫星行业盈利能力</w:t>
      </w:r>
      <w:r>
        <w:rPr>
          <w:rFonts w:hint="eastAsia"/>
        </w:rPr>
        <w:br/>
      </w:r>
      <w:r>
        <w:rPr>
          <w:rFonts w:hint="eastAsia"/>
        </w:rPr>
        <w:t>　　　　二、3D打印卫星行业偿债能力</w:t>
      </w:r>
      <w:r>
        <w:rPr>
          <w:rFonts w:hint="eastAsia"/>
        </w:rPr>
        <w:br/>
      </w:r>
      <w:r>
        <w:rPr>
          <w:rFonts w:hint="eastAsia"/>
        </w:rPr>
        <w:t>　　　　三、3D打印卫星行业营运能力</w:t>
      </w:r>
      <w:r>
        <w:rPr>
          <w:rFonts w:hint="eastAsia"/>
        </w:rPr>
        <w:br/>
      </w:r>
      <w:r>
        <w:rPr>
          <w:rFonts w:hint="eastAsia"/>
        </w:rPr>
        <w:t>　　　　四、3D打印卫星行业发展能力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中国3D打印卫星行业细分市场调研与机会挖掘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3D打印卫星细分市场（一）市场调研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3D打印卫星细分市场（二）市场调研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中国3D打印卫星行业区域市场调研分析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2020-2025年中国3D打印卫星行业重点区域调研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一、重点地区（一）3D打印卫星市场规模与特点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二、重点地区（二）3D打印卫星市场规模及特点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三、重点地区（三）3D打印卫星市场规模及特点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四、重点地区（四）3D打印卫星市场规模及特点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不同区域3D打印卫星市场的对比与启示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二、3D打印卫星市场拓展策略与建议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中国3D打印卫星行业的营销渠道与客户分析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3D打印卫星行业渠道分析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二、各类渠道对3D打印卫星行业的影响</w:t>
      </w:r>
      <w:r>
        <w:rPr>
          <w:rFonts w:hint="eastAsia"/>
        </w:rPr>
        <w:br/>
      </w:r>
      <w:r>
        <w:rPr>
          <w:rFonts w:hint="eastAsia"/>
        </w:rPr>
        <w:t>　　　　三、主要3D打印卫星企业渠道策略研究</w:t>
      </w:r>
      <w:r>
        <w:rPr>
          <w:rFonts w:hint="eastAsia"/>
        </w:rPr>
        <w:br/>
      </w:r>
      <w:r>
        <w:rPr>
          <w:rFonts w:hint="eastAsia"/>
        </w:rPr>
        <w:t>　　第二节 3D打印卫星行业客户分析与定位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中国3D打印卫星行业竞争格局及策略选择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3D打印卫星行业总体市场竞争状况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一、3D打印卫星行业竞争结构分析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二、3D打印卫星企业竞争格局与集中度评估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三、3D打印卫星行业SWOT分析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3D打印卫星行业重点企业调研分析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3D打印卫星企业发展策略分析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3D打印卫星市场与销售策略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3D打印卫星品牌战略思考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中国3D打印卫星行业发展环境分析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二、3D打印卫星行业主管部门、监管体制及相关政策法规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3、3D打印卫星行业的主要法律、法规和政策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4、2026年3D打印卫星行业法律法规和政策对行业的影响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二、3D打印卫星消费者需求分析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一、3D打印卫星技术的应用与创新</w:t>
      </w:r>
      <w:r>
        <w:rPr>
          <w:rFonts w:hint="eastAsia"/>
        </w:rPr>
        <w:br/>
      </w:r>
      <w:r>
        <w:rPr>
          <w:rFonts w:hint="eastAsia"/>
        </w:rPr>
        <w:t>　　　　二、3D打印卫星行业发展的技术趋势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2026-2032年3D打印卫星行业展趋势预测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2026-2032年3D打印卫星市场发展前景分析</w:t>
      </w:r>
      <w:r>
        <w:rPr>
          <w:rFonts w:hint="eastAsia"/>
        </w:rPr>
        <w:br/>
      </w:r>
      <w:r>
        <w:rPr>
          <w:rFonts w:hint="eastAsia"/>
        </w:rPr>
        <w:t>　　　　一、3D打印卫星市场发展潜力</w:t>
      </w:r>
      <w:r>
        <w:rPr>
          <w:rFonts w:hint="eastAsia"/>
        </w:rPr>
        <w:br/>
      </w:r>
      <w:r>
        <w:rPr>
          <w:rFonts w:hint="eastAsia"/>
        </w:rPr>
        <w:t>　　　　二、3D打印卫星市场前景分析</w:t>
      </w:r>
      <w:r>
        <w:rPr>
          <w:rFonts w:hint="eastAsia"/>
        </w:rPr>
        <w:br/>
      </w:r>
      <w:r>
        <w:rPr>
          <w:rFonts w:hint="eastAsia"/>
        </w:rPr>
        <w:t>　　　　三、3D打印卫星细分行业发展前景分析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2026-2032年3D打印卫星发展趋势预测</w:t>
      </w:r>
      <w:r>
        <w:rPr>
          <w:rFonts w:hint="eastAsia"/>
        </w:rPr>
        <w:br/>
      </w:r>
      <w:r>
        <w:rPr>
          <w:rFonts w:hint="eastAsia"/>
        </w:rPr>
        <w:t>　　　　一、3D打印卫星发展趋势预测</w:t>
      </w:r>
      <w:r>
        <w:rPr>
          <w:rFonts w:hint="eastAsia"/>
        </w:rPr>
        <w:br/>
      </w:r>
      <w:r>
        <w:rPr>
          <w:rFonts w:hint="eastAsia"/>
        </w:rPr>
        <w:t>　　　　二、3D打印卫星市场规模预测</w:t>
      </w:r>
      <w:r>
        <w:rPr>
          <w:rFonts w:hint="eastAsia"/>
        </w:rPr>
        <w:br/>
      </w:r>
      <w:r>
        <w:rPr>
          <w:rFonts w:hint="eastAsia"/>
        </w:rPr>
        <w:t>　　　　三、3D打印卫星细分市场发展趋势预测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未来3D打印卫星行业挑战与机遇探讨</w:t>
      </w:r>
      <w:r>
        <w:rPr>
          <w:rFonts w:hint="eastAsia"/>
        </w:rPr>
        <w:br/>
      </w:r>
      <w:r>
        <w:rPr>
          <w:rFonts w:hint="eastAsia"/>
        </w:rPr>
        <w:t>　　　　一、3D打印卫星行业挑战</w:t>
      </w:r>
      <w:r>
        <w:rPr>
          <w:rFonts w:hint="eastAsia"/>
        </w:rPr>
        <w:br/>
      </w:r>
      <w:r>
        <w:rPr>
          <w:rFonts w:hint="eastAsia"/>
        </w:rPr>
        <w:t>　　　　二、3D打印卫星行业机遇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3D打印卫星行业研究结论及建议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对3D打印卫星行业发展的建议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中智^林^－对3D打印卫星企业和投资者的建议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3D打印卫星行业历程</w:t>
      </w:r>
      <w:r>
        <w:rPr>
          <w:rFonts w:hint="eastAsia"/>
        </w:rPr>
        <w:br/>
      </w:r>
      <w:r>
        <w:rPr>
          <w:rFonts w:hint="eastAsia"/>
        </w:rPr>
        <w:t>　　图表 3D打印卫星行业生命周期</w:t>
      </w:r>
      <w:r>
        <w:rPr>
          <w:rFonts w:hint="eastAsia"/>
        </w:rPr>
        <w:br/>
      </w:r>
      <w:r>
        <w:rPr>
          <w:rFonts w:hint="eastAsia"/>
        </w:rPr>
        <w:t>　　图表 3D打印卫星行业产业链分析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2020-2025年3D打印卫星行业市场容量统计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2020-2025年中国3D打印卫星行业市场规模及增长情况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2020-2025年中国3D打印卫星行业销售收入分析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2020-2025年中国3D打印卫星行业盈利情况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2020-2025年中国3D打印卫星行业利润总额分析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2020-2025年中国3D打印卫星行业企业数量情况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2020-2025年中国3D打印卫星行业企业平均规模情况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2020-2025年中国3D打印卫星行业竞争力分析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2020-2025年中国3D打印卫星行业盈利能力分析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2020-2025年中国3D打印卫星行业运营能力分析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2020-2025年中国3D打印卫星行业偿债能力分析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2020-2025年中国3D打印卫星行业发展能力分析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2020-2025年中国3D打印卫星行业经营效益分析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**地区3D打印卫星行业市场需求情况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**地区3D打印卫星行业市场需求情况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**地区3D打印卫星行业市场需求情况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3D打印卫星重点企业（一）基本信息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3D打印卫星重点企业（一）经营情况分析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3D打印卫星重点企业（一）盈利能力情况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3D打印卫星重点企业（一）偿债能力情况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3D打印卫星重点企业（一）运营能力情况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3D打印卫星重点企业（一）成长能力情况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3D打印卫星重点企业（二）基本信息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3D打印卫星重点企业（二）经营情况分析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3D打印卫星重点企业（二）盈利能力情况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3D打印卫星重点企业（二）偿债能力情况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3D打印卫星重点企业（二）运营能力情况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3D打印卫星重点企业（二）成长能力情况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2026-2032年中国3D打印卫星行业市场容量预测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2026-2032年中国3D打印卫星行业市场规模预测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2026-2032年中国3D打印卫星市场前景分析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2026-2032年中国3D打印卫星行业发展趋势预测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51bfef73c43cd" w:history="1">
        <w:r>
          <w:rPr>
            <w:rStyle w:val="Hyperlink"/>
          </w:rPr>
          <w:t>2026-2032年中国3D打印卫星行业市场调研与发展前景分析报告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51bfef73c43cd" w:history="1">
        <w:r>
          <w:rPr>
            <w:rStyle w:val="Hyperlink"/>
          </w:rPr>
          <w:t>https://www.20087.com/1/62/3DDaYinWeiXingFaZhanQianJing.html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热点：3d打印的基本原理、3D打印卫星中国、3d、3D打印卫星 发射升空、卫星设计、卫星3d模型、3d打印无人机、3d打印机三维、大型3d打印设备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18015e29e4480" w:history="1">
      <w:r>
        <w:rPr>
          <w:rStyle w:val="Hyperlink"/>
        </w:rPr>
        <w:t>2026-2032年中国3D打印卫星行业市场调研与发展前景分析报告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3DDaYinWeiXingFaZhanQianJing.html" TargetMode="External" Id="Re6251bfef73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3DDaYinWeiXingFaZhanQianJing.html" TargetMode="External" Id="R85f18015e29e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2026-03-13T04:22:42Z</dcterms:created>
  <dcterms:modified xsi:type="dcterms:W3CDTF">2026-03-13T05:22:42Z</dcterms:modified>
  <dc:subject>2026-2032年中国3D打印卫星行业市场调研与发展前景分析报告</dc:subject>
  <dc:title>2026-2032年中国3D打印卫星行业市场调研与发展前景分析报告</dc:title>
  <cp:keywords>2026-2032年中国3D打印卫星行业市场调研与发展前景分析报告</cp:keywords>
  <dc:description>2026-2032年中国3D打印卫星行业市场调研与发展前景分析报告</dc:description>
</cp:coreProperties>
</file>