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37df4e2274a12" w:history="1">
              <w:r>
                <w:rPr>
                  <w:rStyle w:val="Hyperlink"/>
                </w:rPr>
                <w:t>2026-2032年中国I2C开关市场现状分析与前景趋势报告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37df4e2274a12" w:history="1">
              <w:r>
                <w:rPr>
                  <w:rStyle w:val="Hyperlink"/>
                </w:rPr>
                <w:t>2026-2032年中国I2C开关市场现状分析与前景趋势报告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37df4e2274a12" w:history="1">
                <w:r>
                  <w:rPr>
                    <w:rStyle w:val="Hyperlink"/>
                  </w:rPr>
                  <w:t>https://www.20087.com/1/12/I2CKaiGuanShiChangQianJingFenXi.html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2C开关是一种用于扩展或复用I2C总线通信通道的集成电路，解决主控制器引脚资源有限、多从设备地址冲突或电源域隔离等问题，广泛应用于服务器、工业自动化、消费电子及物联网终端。目前，I2C开关主流I2C开关支持热插拔、电平转换及故障保护功能，具备低导通电阻、高带宽及低静态功耗特性。随着系统集成度提升，单板上I2C从设备数量激增（如传感器、EEPROM、电源管理IC），I2C开关成为保障总线稳定性的关键组件。然而，部分低端I2C开关在高速模式（如Fast Mode Plus, 1MHz）下存在信号完整性问题，且缺乏诊断功能，难以定位通信故障。</w:t>
      </w:r>
      <w:r>
        <w:rPr>
          <w:rFonts w:hint="eastAsia"/>
        </w:rPr>
        <w:br/>
      </w:r>
      <w:r>
        <w:rPr>
          <w:rFonts w:hint="eastAsia"/>
        </w:rPr>
        <w:t>　　未来，I2C开关将向智能管理、高可靠性与异构总线桥接方向演进。集成状态监测与错误日志记录功能的智能I2C开关可主动上报短路、过流或地址冲突事件，加速系统调试与维护。在汽车与工业领域，支持AEC-Q100认证、宽温工作及增强ESD防护的型号将成为刚需。此外，多协议开关（如I2C/SPI/UART融合）将简化跨总线通信架构，适配边缘AI芯片的多样化外设需求。随着Chiplet与模块化设计兴起，I2C开关还将作为芯粒间互连的辅助管理单元，支撑复杂SoC的可测试性与可维护性。I2C开关正从被动信号路由器件升级为系统级通信健康管理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37df4e2274a12" w:history="1">
        <w:r>
          <w:rPr>
            <w:rStyle w:val="Hyperlink"/>
          </w:rPr>
          <w:t>2026-2032年中国I2C开关市场现状分析与前景趋势报告</w:t>
        </w:r>
      </w:hyperlink>
      <w:r>
        <w:rPr>
          <w:rFonts w:hint="eastAsia"/>
        </w:rPr>
        <w:t>》依托行业权威数据及长期市场监测信息，系统分析了I2C开关行业的市场规模、供需关系、竞争格局及重点企业经营状况，并结合I2C开关行业发展现状，科学预测了I2C开关市场前景与技术发展方向。报告通过SWOT分析，揭示了I2C开关行业机遇与潜在风险，为投资者提供了全面的现状分析与前景评估，助力挖掘投资价值并优化决策。同时，报告从投资、生产及营销等角度提出可行性建议，为I2C开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I2C开关行业概述</w:t>
      </w:r>
      <w:r>
        <w:rPr>
          <w:rFonts w:hint="eastAsia"/>
        </w:rPr>
        <w:br/>
      </w:r>
      <w:r>
        <w:rPr>
          <w:rFonts w:hint="eastAsia"/>
        </w:rPr>
        <w:t>　　第一节 I2C开关定义与分类</w:t>
      </w:r>
      <w:r>
        <w:rPr>
          <w:rFonts w:hint="eastAsia"/>
        </w:rPr>
        <w:br/>
      </w:r>
      <w:r>
        <w:rPr>
          <w:rFonts w:hint="eastAsia"/>
        </w:rPr>
        <w:t>　　第二节 I2C开关应用领域</w:t>
      </w:r>
      <w:r>
        <w:rPr>
          <w:rFonts w:hint="eastAsia"/>
        </w:rPr>
        <w:br/>
      </w:r>
      <w:r>
        <w:rPr>
          <w:rFonts w:hint="eastAsia"/>
        </w:rPr>
        <w:t>　　第三节 I2C开关行业经济指标分析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一、I2C开关行业赢利性评估</w:t>
      </w:r>
      <w:r>
        <w:rPr>
          <w:rFonts w:hint="eastAsia"/>
        </w:rPr>
        <w:br/>
      </w:r>
      <w:r>
        <w:rPr>
          <w:rFonts w:hint="eastAsia"/>
        </w:rPr>
        <w:t>　　　　二、I2C开关行业成长速度分析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三、I2C开关附加值提升空间探讨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四、I2C开关行业进入壁垒分析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五、I2C开关行业风险性评估</w:t>
      </w:r>
      <w:r>
        <w:rPr>
          <w:rFonts w:hint="eastAsia"/>
        </w:rPr>
        <w:br/>
      </w:r>
      <w:r>
        <w:rPr>
          <w:rFonts w:hint="eastAsia"/>
        </w:rPr>
        <w:t>　　　　六、I2C开关行业周期性分析</w:t>
      </w:r>
      <w:r>
        <w:rPr>
          <w:rFonts w:hint="eastAsia"/>
        </w:rPr>
        <w:br/>
      </w:r>
      <w:r>
        <w:rPr>
          <w:rFonts w:hint="eastAsia"/>
        </w:rPr>
        <w:t>　　　　七、I2C开关行业竞争程度指标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八、I2C开关行业成熟度综合分析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I2C开关产业链及经营模式分析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三、I2C开关销售模式与渠道策略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全球I2C开关市场发展分析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2025-2026年全球I2C开关行业发展分析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一、全球I2C开关行业市场规模与趋势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二、全球I2C开关行业发展特点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三、全球I2C开关行业竞争格局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主要国家与地区I2C开关市场分析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2026-2032年全球I2C开关行业发展趋势与前景预测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一、I2C开关行业发展趋势</w:t>
      </w:r>
      <w:r>
        <w:rPr>
          <w:rFonts w:hint="eastAsia"/>
        </w:rPr>
        <w:br/>
      </w:r>
      <w:r>
        <w:rPr>
          <w:rFonts w:hint="eastAsia"/>
        </w:rPr>
        <w:t>　　　　二、I2C开关行业发展潜力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中国I2C开关行业市场分析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2025-2026年I2C开关产能与投资动态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一、国内I2C开关产能现状与利用效率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二、I2C开关产能扩张与投资动态分析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2026-2032年I2C开关行业产量统计与趋势预测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一、2020-2025年I2C开关行业产量与增长趋势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1、2020-2025年I2C开关产量及增长趋势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2、2020-2025年I2C开关细分产品产量及份额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二、I2C开关产量影响因素分析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三、2026-2032年I2C开关产量预测</w:t>
      </w:r>
      <w:r>
        <w:rPr>
          <w:rFonts w:hint="eastAsia"/>
        </w:rPr>
        <w:br/>
      </w:r>
      <w:r>
        <w:rPr>
          <w:rFonts w:hint="eastAsia"/>
        </w:rPr>
        <w:t>　　第三节 2026-2032年I2C开关市场需求与销售分析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一、2025-2026年I2C开关行业需求现状</w:t>
      </w:r>
      <w:r>
        <w:rPr>
          <w:rFonts w:hint="eastAsia"/>
        </w:rPr>
        <w:br/>
      </w:r>
      <w:r>
        <w:rPr>
          <w:rFonts w:hint="eastAsia"/>
        </w:rPr>
        <w:t>　　　　二、I2C开关客户群体与需求特点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三、2020-2025年I2C开关行业销售规模分析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四、2026-2032年I2C开关市场增长潜力与规模预测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2025-2026年I2C开关行业技术发展现状及趋势分析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I2C开关行业技术发展现状分析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国内外I2C开关行业技术差距分析及差距形成的主要原因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I2C开关行业技术发展方向、趋势预测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提升I2C开关行业技术能力策略建议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中国I2C开关细分市场分析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一、2025-2026年I2C开关主要细分产品市场现状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I2C开关价格机制与竞争策略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一、2020-2025年I2C开关市场价格走势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I2C开关定价策略与方法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2026-2032年I2C开关价格竞争态势与趋势预测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中国I2C开关行业重点区域市场研究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2025-2026年重点区域I2C开关市场发展概况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二、2020-2025年I2C开关市场需求规模情况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三、2026-2032年I2C开关行业发展潜力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二、2020-2025年I2C开关市场需求规模情况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三、2026-2032年I2C开关行业发展潜力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二、2020-2025年I2C开关市场需求规模情况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三、2026-2032年I2C开关行业发展潜力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二、2020-2025年I2C开关市场需求规模情况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三、2026-2032年I2C开关行业发展潜力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二、2020-2025年I2C开关市场需求规模情况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三、2026-2032年I2C开关行业发展潜力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2020-2025年中国I2C开关行业进出口情况分析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I2C开关行业进口规模与来源分析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一、2020-2025年I2C开关进口规模分析</w:t>
      </w:r>
      <w:r>
        <w:rPr>
          <w:rFonts w:hint="eastAsia"/>
        </w:rPr>
        <w:br/>
      </w:r>
      <w:r>
        <w:rPr>
          <w:rFonts w:hint="eastAsia"/>
        </w:rPr>
        <w:t>　　　　二、I2C开关主要进口来源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I2C开关行业出口规模与目的地分析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一、2020-2025年I2C开关出口规模分析</w:t>
      </w:r>
      <w:r>
        <w:rPr>
          <w:rFonts w:hint="eastAsia"/>
        </w:rPr>
        <w:br/>
      </w:r>
      <w:r>
        <w:rPr>
          <w:rFonts w:hint="eastAsia"/>
        </w:rPr>
        <w:t>　　　　二、I2C开关主要出口目的地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2020-2025年中国I2C开关总体规模与财务指标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中国I2C开关行业总体规模分析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一、I2C开关企业数量与结构</w:t>
      </w:r>
      <w:r>
        <w:rPr>
          <w:rFonts w:hint="eastAsia"/>
        </w:rPr>
        <w:br/>
      </w:r>
      <w:r>
        <w:rPr>
          <w:rFonts w:hint="eastAsia"/>
        </w:rPr>
        <w:t>　　　　二、I2C开关从业人员规模</w:t>
      </w:r>
      <w:r>
        <w:rPr>
          <w:rFonts w:hint="eastAsia"/>
        </w:rPr>
        <w:br/>
      </w:r>
      <w:r>
        <w:rPr>
          <w:rFonts w:hint="eastAsia"/>
        </w:rPr>
        <w:t>　　　　三、I2C开关行业资产状况</w:t>
      </w:r>
      <w:r>
        <w:rPr>
          <w:rFonts w:hint="eastAsia"/>
        </w:rPr>
        <w:br/>
      </w:r>
      <w:r>
        <w:rPr>
          <w:rFonts w:hint="eastAsia"/>
        </w:rPr>
        <w:t>　　第二节 中国I2C开关行业财务指标总体分析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I2C开关行业重点企业经营状况分析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I2C开关重点企业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I2C开关领先企业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I2C开关标杆企业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I2C开关代表企业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I2C开关龙头企业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I2C开关重点企业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中国I2C开关行业竞争格局分析</w:t>
      </w:r>
      <w:r>
        <w:rPr>
          <w:rFonts w:hint="eastAsia"/>
        </w:rPr>
        <w:br/>
      </w:r>
      <w:r>
        <w:rPr>
          <w:rFonts w:hint="eastAsia"/>
        </w:rPr>
        <w:t>　　第一节 I2C开关行业竞争格局总览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2025-2026年I2C开关行业竞争力分析</w:t>
      </w:r>
      <w:r>
        <w:rPr>
          <w:rFonts w:hint="eastAsia"/>
        </w:rPr>
        <w:br/>
      </w:r>
      <w:r>
        <w:rPr>
          <w:rFonts w:hint="eastAsia"/>
        </w:rPr>
        <w:t>　　　　一、I2C开关供应商议价能力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四、I2C开关替代品威胁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2020-2025年I2C开关行业企业并购活动分析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2025-2026年I2C开关行业会展与招投标活动分析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一、I2C开关行业会展活动及其市场影响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2026年中国I2C开关企业发展策略分析</w:t>
      </w:r>
      <w:r>
        <w:rPr>
          <w:rFonts w:hint="eastAsia"/>
        </w:rPr>
        <w:br/>
      </w:r>
      <w:r>
        <w:rPr>
          <w:rFonts w:hint="eastAsia"/>
        </w:rPr>
        <w:t>　　第一节 I2C开关市场策略分析</w:t>
      </w:r>
      <w:r>
        <w:rPr>
          <w:rFonts w:hint="eastAsia"/>
        </w:rPr>
        <w:br/>
      </w:r>
      <w:r>
        <w:rPr>
          <w:rFonts w:hint="eastAsia"/>
        </w:rPr>
        <w:t>　　　　一、I2C开关市场定位与拓展策略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二、I2C开关市场细分与目标客户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I2C开关销售策略分析</w:t>
      </w:r>
      <w:r>
        <w:rPr>
          <w:rFonts w:hint="eastAsia"/>
        </w:rPr>
        <w:br/>
      </w:r>
      <w:r>
        <w:rPr>
          <w:rFonts w:hint="eastAsia"/>
        </w:rPr>
        <w:t>　　　　一、I2C开关销售渠道与网络建设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提高I2C开关企业竞争力建议</w:t>
      </w:r>
      <w:r>
        <w:rPr>
          <w:rFonts w:hint="eastAsia"/>
        </w:rPr>
        <w:br/>
      </w:r>
      <w:r>
        <w:rPr>
          <w:rFonts w:hint="eastAsia"/>
        </w:rPr>
        <w:t>　　　　一、I2C开关技术创新与管理优化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I2C开关品牌战略思考</w:t>
      </w:r>
      <w:r>
        <w:rPr>
          <w:rFonts w:hint="eastAsia"/>
        </w:rPr>
        <w:br/>
      </w:r>
      <w:r>
        <w:rPr>
          <w:rFonts w:hint="eastAsia"/>
        </w:rPr>
        <w:t>　　　　一、I2C开关品牌建设与维护</w:t>
      </w:r>
      <w:r>
        <w:rPr>
          <w:rFonts w:hint="eastAsia"/>
        </w:rPr>
        <w:br/>
      </w:r>
      <w:r>
        <w:rPr>
          <w:rFonts w:hint="eastAsia"/>
        </w:rPr>
        <w:t>　　　　二、I2C开关品牌影响力与市场竞争力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中国I2C开关行业风险与对策</w:t>
      </w:r>
      <w:r>
        <w:rPr>
          <w:rFonts w:hint="eastAsia"/>
        </w:rPr>
        <w:br/>
      </w:r>
      <w:r>
        <w:rPr>
          <w:rFonts w:hint="eastAsia"/>
        </w:rPr>
        <w:t>　　第一节 I2C开关行业SWOT分析</w:t>
      </w:r>
      <w:r>
        <w:rPr>
          <w:rFonts w:hint="eastAsia"/>
        </w:rPr>
        <w:br/>
      </w:r>
      <w:r>
        <w:rPr>
          <w:rFonts w:hint="eastAsia"/>
        </w:rPr>
        <w:t>　　　　一、I2C开关行业优势分析</w:t>
      </w:r>
      <w:r>
        <w:rPr>
          <w:rFonts w:hint="eastAsia"/>
        </w:rPr>
        <w:br/>
      </w:r>
      <w:r>
        <w:rPr>
          <w:rFonts w:hint="eastAsia"/>
        </w:rPr>
        <w:t>　　　　二、I2C开关行业劣势分析</w:t>
      </w:r>
      <w:r>
        <w:rPr>
          <w:rFonts w:hint="eastAsia"/>
        </w:rPr>
        <w:br/>
      </w:r>
      <w:r>
        <w:rPr>
          <w:rFonts w:hint="eastAsia"/>
        </w:rPr>
        <w:t>　　　　三、I2C开关市场机会探索</w:t>
      </w:r>
      <w:r>
        <w:rPr>
          <w:rFonts w:hint="eastAsia"/>
        </w:rPr>
        <w:br/>
      </w:r>
      <w:r>
        <w:rPr>
          <w:rFonts w:hint="eastAsia"/>
        </w:rPr>
        <w:t>　　　　四、I2C开关市场威胁评估</w:t>
      </w:r>
      <w:r>
        <w:rPr>
          <w:rFonts w:hint="eastAsia"/>
        </w:rPr>
        <w:br/>
      </w:r>
      <w:r>
        <w:rPr>
          <w:rFonts w:hint="eastAsia"/>
        </w:rPr>
        <w:t>　　第二节 I2C开关行业风险及对策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2026-2032年中国I2C开关行业前景与发展趋势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I2C开关行业发展环境分析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2026-2032年I2C开关行业发展趋势与方向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一、I2C开关行业发展方向预测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二、I2C开关发展趋势分析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2026-2032年I2C开关行业发展潜力与机遇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一、I2C开关市场发展潜力评估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二、I2C开关新兴市场与机遇探索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I2C开关行业研究结论与建议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(中.智林)I2C开关行业发展建议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I2C开关行业历程</w:t>
      </w:r>
      <w:r>
        <w:rPr>
          <w:rFonts w:hint="eastAsia"/>
        </w:rPr>
        <w:br/>
      </w:r>
      <w:r>
        <w:rPr>
          <w:rFonts w:hint="eastAsia"/>
        </w:rPr>
        <w:t>　　图表 I2C开关行业生命周期</w:t>
      </w:r>
      <w:r>
        <w:rPr>
          <w:rFonts w:hint="eastAsia"/>
        </w:rPr>
        <w:br/>
      </w:r>
      <w:r>
        <w:rPr>
          <w:rFonts w:hint="eastAsia"/>
        </w:rPr>
        <w:t>　　图表 I2C开关行业产业链分析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2020-2025年中国I2C开关行业市场规模及增长情况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2020-2025年I2C开关行业市场容量分析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2020-2025年中国I2C开关行业产能统计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2020-2025年中国I2C开关行业产量及增长趋势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2020-2025年中国I2C开关市场需求量及增速统计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2025年中国I2C开关行业需求领域分布格局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2020-2025年中国I2C开关行业销售收入分析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2020-2025年中国I2C开关行业盈利情况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2020-2025年中国I2C开关行业利润总额统计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2020-2025年中国I2C开关进口数量分析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2020-2025年中国I2C开关进口金额分析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2020-2025年中国I2C开关出口数量分析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2020-2025年中国I2C开关出口金额分析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2025年中国I2C开关进口国家及地区分析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2025年中国I2C开关出口国家及地区分析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2020-2025年中国I2C开关行业企业数量情况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2020-2025年中国I2C开关行业企业平均规模情况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**地区I2C开关市场规模及增长情况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**地区I2C开关行业市场需求情况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**地区I2C开关市场规模及增长情况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**地区I2C开关行业市场需求情况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**地区I2C开关市场规模及增长情况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**地区I2C开关行业市场需求情况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**地区I2C开关市场规模及增长情况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**地区I2C开关行业市场需求情况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I2C开关重点企业（一）基本信息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I2C开关重点企业（一）经营情况分析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I2C开关重点企业（一）主要经济指标情况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I2C开关重点企业（一）盈利能力情况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I2C开关重点企业（二）经营情况分析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I2C开关重点企业（二）主要经济指标情况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I2C开关重点企业（二）盈利能力情况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I2C开关重点企业（三）经营情况分析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I2C开关重点企业（三）主要经济指标情况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I2C开关重点企业（三）盈利能力情况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I2C开关重点企业（三）成长能力情况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2026-2032年中国I2C开关行业产能预测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2026-2032年中国I2C开关行业产量预测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2026-2032年中国I2C开关市场需求量预测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2026-2032年中国I2C开关行业供需平衡预测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2026-2032年中国I2C开关行业市场容量预测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2026-2032年中国I2C开关行业市场规模预测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2026-2032年中国I2C开关市场前景分析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2026-2032年中国I2C开关行业发展趋势预测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37df4e2274a12" w:history="1">
        <w:r>
          <w:rPr>
            <w:rStyle w:val="Hyperlink"/>
          </w:rPr>
          <w:t>2026-2032年中国I2C开关市场现状分析与前景趋势报告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37df4e2274a12" w:history="1">
        <w:r>
          <w:rPr>
            <w:rStyle w:val="Hyperlink"/>
          </w:rPr>
          <w:t>https://www.20087.com/1/12/I2CKaiGuanShiChangQianJingFenXi.html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热点：i2c切换开关、i2c3重启是什么导致、I2C接口、i2c有几根线、I2C HID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27665d8db4201" w:history="1">
      <w:r>
        <w:rPr>
          <w:rStyle w:val="Hyperlink"/>
        </w:rPr>
        <w:t>2026-2032年中国I2C开关市场现状分析与前景趋势报告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I2CKaiGuanShiChangQianJingFenXi.html" TargetMode="External" Id="R92f37df4e227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I2CKaiGuanShiChangQianJingFenXi.html" TargetMode="External" Id="R0e727665d8db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2025-12-17T01:41:51Z</dcterms:created>
  <dcterms:modified xsi:type="dcterms:W3CDTF">2025-12-17T02:41:51Z</dcterms:modified>
  <dc:subject>2026-2032年中国I2C开关市场现状分析与前景趋势报告</dc:subject>
  <dc:title>2026-2032年中国I2C开关市场现状分析与前景趋势报告</dc:title>
  <cp:keywords>2026-2032年中国I2C开关市场现状分析与前景趋势报告</cp:keywords>
  <dc:description>2026-2032年中国I2C开关市场现状分析与前景趋势报告</dc:description>
</cp:coreProperties>
</file>