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9821876cb4fe5" w:history="1">
              <w:r>
                <w:rPr>
                  <w:rStyle w:val="Hyperlink"/>
                </w:rPr>
                <w:t>全球与中国振动发生器行业调研及市场前景报告（2026-2032年）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9821876cb4fe5" w:history="1">
              <w:r>
                <w:rPr>
                  <w:rStyle w:val="Hyperlink"/>
                </w:rPr>
                <w:t>全球与中国振动发生器行业调研及市场前景报告（2026-2032年）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9821876cb4fe5" w:history="1">
                <w:r>
                  <w:rPr>
                    <w:rStyle w:val="Hyperlink"/>
                  </w:rPr>
                  <w:t>https://www.20087.com/1/92/ZhenDongFaShengQiFaZhanXianZhuangQianJing.html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发生器是一种用于产生可控机械振动的测试与激励设备，通过电磁、电动或液压驱动方式，在指定频率与加速度范围内模拟真实工况或环境载荷。目前，振动发生器已广泛应用于航空航天、汽车、电子及国防领域的可靠性试验与结构模态分析。高端振动发生器普遍采用高刚度动圈结构与高效冷却系统，结合数字式功率放大与闭环控制技术，实现宽频带、低谐波失真与高瞬态响应。多轴振动发生器与振动台系统通过并联驱动与解耦算法，能够复现复杂的多维振动环境。然而，在高加速度、高位移幅值与高温环境下，振动发生器仍面临动圈热管理困难、长期运行稳定性不足及交叉耦合干扰等技术挑战，对结构设计与控制策略提出更高要求。</w:t>
      </w:r>
      <w:r>
        <w:rPr>
          <w:rFonts w:hint="eastAsia"/>
        </w:rPr>
        <w:br/>
      </w:r>
      <w:r>
        <w:rPr>
          <w:rFonts w:hint="eastAsia"/>
        </w:rPr>
        <w:t>　　未来，振动发生器将进一步向高频宽带、多轴协同与智能化方向发展。市场调研网指出，轻质高强材料与先进冷却方案的应用，将大大提升振动发生器的比推力与持续工作能力。多激励器协同控制与自适应逆补偿算法，可实现振动发生器在复杂边界条件下的高精度复现与噪声抑制，满足新能源汽车、轨道交通等领域对极端工况模拟的需求。数字孪生平台将赋能振动发生器实现虚拟标定与寿命预测，缩短试验准备周期。同时，针对空间探测、深海装备等新兴场景开发的小型化、耐极端环境振动发生器，将成为高端测试装备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9821876cb4fe5" w:history="1">
        <w:r>
          <w:rPr>
            <w:rStyle w:val="Hyperlink"/>
          </w:rPr>
          <w:t>全球与中国振动发生器行业调研及市场前景报告（2026-2032年）</w:t>
        </w:r>
      </w:hyperlink>
      <w:r>
        <w:rPr>
          <w:rFonts w:hint="eastAsia"/>
        </w:rPr>
        <w:t>》，2025年振动发生器行业市场规模达 亿元，预计2032年市场规模将达 亿元，期间年均复合增长率（CAGR）达 %。报告采用定量与定性相结合的研究方法，系统分析了振动发生器行业的市场规模、需求动态及价格变化，并对振动发生器产业链各环节进行了全面梳理。报告详细解读了振动发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</w:t>
      </w:r>
      <w:r>
        <w:rPr>
          <w:rFonts w:hint="eastAsia"/>
        </w:rPr>
        <w:br/>
      </w:r>
      <w:r>
        <w:rPr>
          <w:rFonts w:hint="eastAsia"/>
        </w:rPr>
        <w:t>　　　　1.3.3 电动式</w:t>
      </w:r>
      <w:r>
        <w:rPr>
          <w:rFonts w:hint="eastAsia"/>
        </w:rPr>
        <w:br/>
      </w:r>
      <w:r>
        <w:rPr>
          <w:rFonts w:hint="eastAsia"/>
        </w:rPr>
        <w:t>　　　　1.3.4 质量失衡式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能源矿业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振动发生器有利因素</w:t>
      </w:r>
      <w:r>
        <w:rPr>
          <w:rFonts w:hint="eastAsia"/>
        </w:rPr>
        <w:br/>
      </w:r>
      <w:r>
        <w:rPr>
          <w:rFonts w:hint="eastAsia"/>
        </w:rPr>
        <w:t>　　　　1.5.3 .2 振动发生器不利因素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全球主要厂商振动发生器产品类型及应用</w:t>
      </w:r>
      <w:r>
        <w:rPr>
          <w:rFonts w:hint="eastAsia"/>
        </w:rPr>
        <w:br/>
      </w:r>
      <w:r>
        <w:rPr>
          <w:rFonts w:hint="eastAsia"/>
        </w:rPr>
        <w:t>　　2.9 振动发生器行业集中度、竞争程度分析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全球振动发生器总体规模分析</w:t>
      </w:r>
      <w:r>
        <w:rPr>
          <w:rFonts w:hint="eastAsia"/>
        </w:rPr>
        <w:br/>
      </w:r>
      <w:r>
        <w:rPr>
          <w:rFonts w:hint="eastAsia"/>
        </w:rPr>
        <w:t>　　3.1 全球振动发生器供需现状及预测（2021-2032）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全球振动发生器销量及销售额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全球不同产品类型振动发生器销量（2021-2032）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不同应用振动发生器分析</w:t>
      </w:r>
      <w:r>
        <w:rPr>
          <w:rFonts w:hint="eastAsia"/>
        </w:rPr>
        <w:br/>
      </w:r>
      <w:r>
        <w:rPr>
          <w:rFonts w:hint="eastAsia"/>
        </w:rPr>
        <w:t>　　7.1 全球不同应用振动发生器销量（2021-2032）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振动发生器行业发展趋势</w:t>
      </w:r>
      <w:r>
        <w:rPr>
          <w:rFonts w:hint="eastAsia"/>
        </w:rPr>
        <w:br/>
      </w:r>
      <w:r>
        <w:rPr>
          <w:rFonts w:hint="eastAsia"/>
        </w:rPr>
        <w:t>　　8.2 振动发生器行业主要驱动因素</w:t>
      </w:r>
      <w:r>
        <w:rPr>
          <w:rFonts w:hint="eastAsia"/>
        </w:rPr>
        <w:br/>
      </w:r>
      <w:r>
        <w:rPr>
          <w:rFonts w:hint="eastAsia"/>
        </w:rPr>
        <w:t>　　8.3 振动发生器中国企业SWOT分析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中国振动发生器行业政策环境分析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振动发生器行业供应链分析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振动发生器主要原料及供应情况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振动发生器行业采购模式</w:t>
      </w:r>
      <w:r>
        <w:rPr>
          <w:rFonts w:hint="eastAsia"/>
        </w:rPr>
        <w:br/>
      </w:r>
      <w:r>
        <w:rPr>
          <w:rFonts w:hint="eastAsia"/>
        </w:rPr>
        <w:t>　　9.3 振动发生器行业生产模式</w:t>
      </w:r>
      <w:r>
        <w:rPr>
          <w:rFonts w:hint="eastAsia"/>
        </w:rPr>
        <w:br/>
      </w:r>
      <w:r>
        <w:rPr>
          <w:rFonts w:hint="eastAsia"/>
        </w:rPr>
        <w:t>　　9.4 振动发生器行业销售模式及销售渠道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按应用细分，全球振动发生器市场规模（CAGR）2021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振动发生器行业发展主要特点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振动发生器行业发展有利因素分析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振动发生器行业发展不利因素分析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进入振动发生器行业壁垒</w:t>
      </w:r>
      <w:r>
        <w:rPr>
          <w:rFonts w:hint="eastAsia"/>
        </w:rPr>
        <w:br/>
      </w:r>
      <w:r>
        <w:rPr>
          <w:rFonts w:hint="eastAsia"/>
        </w:rPr>
        <w:t>　　表 7： 振动发生器主要企业在国际市场占有率（按销量，2023-2026）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2025年振动发生器主要企业在国际市场排名（按销量）&amp;（千台）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全球市场主要企业振动发生器销量（2023-2026）&amp;（千台）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振动发生器主要企业在国际市场占有率（按收入，2023-2026）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2025年振动发生器主要企业在国际市场排名（按收入）&amp;（万元）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全球市场主要企业振动发生器销售收入（2023-2026）&amp;（万元）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振动发生器主要企业在中国市场占有率（按销量，2023-2026）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2025年振动发生器主要企业在中国市场排名（按销量）&amp;（千台）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中国市场主要企业振动发生器销量（2023-2026）&amp;（千台）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振动发生器主要企业在中国市场占有率（按收入，2023-2026）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2025年振动发生器主要企业在中国市场排名（按收入）&amp;（万元）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中国市场主要企业振动发生器销售收入（2023-2026）&amp;（万元）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全球主要厂商振动发生器总部及产地分布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全球主要厂商成立时间及振动发生器商业化日期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全球主要厂商振动发生器产品类型及应用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2025年全球振动发生器主要厂商市场地位（第一梯队、第二梯队和第三梯队）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全球振动发生器市场投资、并购等现状分析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全球主要地区振动发生器产量增速（CAGR）：（2021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全球主要地区振动发生器产量（2021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全球主要地区振动发生器产量（2021-2026）&amp;（千台）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全球主要地区振动发生器产量（2027-2032）&amp;（千台）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全球主要地区振动发生器产量市场份额（2021-2026）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全球主要地区振动发生器产量市场份额（2027-2032）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中国市场振动发生器产量、销量、进出口（2021-2026）&amp;（千台）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中国市场振动发生器产量、销量、进出口预测（2027-2032）&amp;（千台）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全球主要地区振动发生器销售收入增速：（2021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全球主要地区振动发生器销售收入（2021-2026）&amp;（万元）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全球主要地区振动发生器收入（2027-2032）&amp;（万元）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全球主要地区振动发生器收入市场份额（2027-2032）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全球主要地区振动发生器销量（千台）：2021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全球主要地区振动发生器销量（2021-2026）&amp;（千台）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全球主要地区振动发生器销量市场份额（2021-2026）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全球主要地区振动发生器销量（2027-2032）&amp;（千台）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全球主要地区振动发生器销量份额（2027-2032）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振动发生器销量（千台）、收入（万元）、价格（元/台）及毛利率（2021-2026）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振动发生器销量（千台）、收入（万元）、价格（元/台）及毛利率（2021-2026）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振动发生器销量（千台）、收入（万元）、价格（元/台）及毛利率（2021-2026）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振动发生器销量（千台）、收入（万元）、价格（元/台）及毛利率（2021-2026）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振动发生器生产基地、销售区域、竞争对手及市场地位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振动发生器产品规格、参数及市场应用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振动发生器销量（千台）、收入（万元）、价格（元/台）及毛利率（2021-2026）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全球不同产品类型振动发生器销量（2021-2026）&amp;（千台）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全球不同产品类型振动发生器销量市场份额（2021-2026）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全球不同产品类型振动发生器销量预测（2027-2032）&amp;（千台）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全球市场不同产品类型振动发生器销量市场份额预测（2027-2032）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全球不同产品类型振动发生器收入（2021-2026）&amp;（万元）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全球不同产品类型振动发生器收入市场份额（2021-2026）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全球不同产品类型振动发生器收入预测（2027-2032）&amp;（万元）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全球不同产品类型振动发生器收入市场份额预测（2027-2032）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中国不同产品类型振动发生器销量（2021-2026）&amp;（千台）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中国不同产品类型振动发生器销量市场份额（2021-2026）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中国不同产品类型振动发生器销量预测（2027-2032）&amp;（千台）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全球市场不同产品类型振动发生器销量市场份额预测（2027-2032）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中国不同产品类型振动发生器收入（2021-2026）&amp;（万元）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中国不同产品类型振动发生器收入市场份额（2021-2026）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中国不同产品类型振动发生器收入预测（2027-2032）&amp;（万元）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中国不同产品类型振动发生器收入市场份额预测（2027-2032）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全球不同应用振动发生器销量（2021-2026）&amp;（千台）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全球不同应用振动发生器销量市场份额（2021-2026）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全球不同应用振动发生器销量预测（2027-2032）&amp;（千台）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全球市场不同应用振动发生器销量市场份额预测（2027-2032）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全球不同应用振动发生器收入（2021-2026）&amp;（万元）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全球不同应用振动发生器收入市场份额（2021-2026）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全球不同应用振动发生器收入预测（2027-2032）&amp;（万元）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全球不同应用振动发生器收入市场份额预测（2027-2032）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中国不同应用振动发生器销量（2021-2026）&amp;（千台）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中国不同应用振动发生器销量市场份额（2021-2026）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中国不同应用振动发生器销量预测（2027-2032）&amp;（千台）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中国市场不同应用振动发生器销量市场份额预测（2027-2032）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中国不同应用振动发生器收入（2021-2026）&amp;（万元）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中国不同应用振动发生器收入市场份额（2021-2026）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中国不同应用振动发生器收入预测（2027-2032）&amp;（万元）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中国不同应用振动发生器收入市场份额预测（2027-2032）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振动发生器行业发展趋势</w:t>
      </w:r>
      <w:r>
        <w:rPr>
          <w:rFonts w:hint="eastAsia"/>
        </w:rPr>
        <w:br/>
      </w:r>
      <w:r>
        <w:rPr>
          <w:rFonts w:hint="eastAsia"/>
        </w:rPr>
        <w:t>　　表 101： 振动发生器行业主要驱动因素</w:t>
      </w:r>
      <w:r>
        <w:rPr>
          <w:rFonts w:hint="eastAsia"/>
        </w:rPr>
        <w:br/>
      </w:r>
      <w:r>
        <w:rPr>
          <w:rFonts w:hint="eastAsia"/>
        </w:rPr>
        <w:t>　　表 102： 振动发生器行业供应链分析</w:t>
      </w:r>
      <w:r>
        <w:rPr>
          <w:rFonts w:hint="eastAsia"/>
        </w:rPr>
        <w:br/>
      </w:r>
      <w:r>
        <w:rPr>
          <w:rFonts w:hint="eastAsia"/>
        </w:rPr>
        <w:t>　　表 103： 振动发生器上游原料供应商</w:t>
      </w:r>
      <w:r>
        <w:rPr>
          <w:rFonts w:hint="eastAsia"/>
        </w:rPr>
        <w:br/>
      </w:r>
      <w:r>
        <w:rPr>
          <w:rFonts w:hint="eastAsia"/>
        </w:rPr>
        <w:t>　　表 104： 振动发生器主要地区不同应用客户分析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振动发生器典型经销商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质量失衡式产品图片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全球不同应用振动发生器市场份额2025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能源矿业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2025年全球前五大生产商振动发生器市场份额</w:t>
      </w:r>
      <w:r>
        <w:rPr>
          <w:rFonts w:hint="eastAsia"/>
        </w:rPr>
        <w:br/>
      </w:r>
      <w:r>
        <w:rPr>
          <w:rFonts w:hint="eastAsia"/>
        </w:rPr>
        <w:t>　　图 14： 2025年全球振动发生器第一梯队、第二梯队和第三梯队厂商及市场份额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全球振动发生器产能、产量、产能利用率及发展趋势（2021-2032）&amp;（千台）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全球振动发生器产量、需求量及发展趋势（2021-2032）&amp;（千台）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全球主要地区振动发生器产量市场份额（2021-2032）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中国振动发生器产能、产量、产能利用率及发展趋势（2021-2032）&amp;（千台）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中国振动发生器产量、市场需求量及发展趋势（2021-2032）&amp;（千台）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全球振动发生器市场销售额及增长率：（2021-2032）&amp;（万元）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全球市场振动发生器市场规模：2021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全球市场振动发生器价格趋势（2021-2032）&amp;（元/台）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全球主要地区振动发生器销售收入（2021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全球主要地区振动发生器销售收入市场份额（2021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中东市场振动发生器销量及增长率（2021-2032）&amp;（千台）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中东市场振动发生器收入及增长率（2021-2032）&amp;（万元）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全球不同产品类型振动发生器价格走势（2021-2032）&amp;（元/台）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全球不同应用振动发生器价格走势（2021-2032）&amp;（元/台）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振动发生器中国企业SWOT分析</w:t>
      </w:r>
      <w:r>
        <w:rPr>
          <w:rFonts w:hint="eastAsia"/>
        </w:rPr>
        <w:br/>
      </w:r>
      <w:r>
        <w:rPr>
          <w:rFonts w:hint="eastAsia"/>
        </w:rPr>
        <w:t>　　图 45： 振动发生器产业链</w:t>
      </w:r>
      <w:r>
        <w:rPr>
          <w:rFonts w:hint="eastAsia"/>
        </w:rPr>
        <w:br/>
      </w:r>
      <w:r>
        <w:rPr>
          <w:rFonts w:hint="eastAsia"/>
        </w:rPr>
        <w:t>　　图 46： 振动发生器行业采购模式分析</w:t>
      </w:r>
      <w:r>
        <w:rPr>
          <w:rFonts w:hint="eastAsia"/>
        </w:rPr>
        <w:br/>
      </w:r>
      <w:r>
        <w:rPr>
          <w:rFonts w:hint="eastAsia"/>
        </w:rPr>
        <w:t>　　图 47： 振动发生器行业生产模式</w:t>
      </w:r>
      <w:r>
        <w:rPr>
          <w:rFonts w:hint="eastAsia"/>
        </w:rPr>
        <w:br/>
      </w:r>
      <w:r>
        <w:rPr>
          <w:rFonts w:hint="eastAsia"/>
        </w:rPr>
        <w:t>　　图 48： 振动发生器行业销售模式分析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9821876cb4fe5" w:history="1">
        <w:r>
          <w:rPr>
            <w:rStyle w:val="Hyperlink"/>
          </w:rPr>
          <w:t>全球与中国振动发生器行业调研及市场前景报告（2026-2032年）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9821876cb4fe5" w:history="1">
        <w:r>
          <w:rPr>
            <w:rStyle w:val="Hyperlink"/>
          </w:rPr>
          <w:t>https://www.20087.com/1/92/ZhenDongFaShengQiFaZhanXianZhuangQianJing.html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热点：小型振动台、振动发生器 频率可调、振动传感器品牌前十名、超声波振动发生器、振动是怎么产生的原理、振动发声实验视频、按摩器功率一般多大、振动器工作原理、振动偏心块怎样调劲大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8851e4fb4fe1" w:history="1">
      <w:r>
        <w:rPr>
          <w:rStyle w:val="Hyperlink"/>
        </w:rPr>
        <w:t>全球与中国振动发生器行业调研及市场前景报告（2026-2032年）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enDongFaShengQiFaZhanXianZhuangQianJing.html" TargetMode="External" Id="Radb9821876cb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enDongFaShengQiFaZhanXianZhuangQianJing.html" TargetMode="External" Id="R2b048851e4fb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2026-03-29T05:30:28Z</dcterms:created>
  <dcterms:modified xsi:type="dcterms:W3CDTF">2026-03-29T06:30:28Z</dcterms:modified>
  <dc:subject>全球与中国振动发生器行业调研及市场前景报告（2026-2032年）</dc:subject>
  <dc:title>全球与中国振动发生器行业调研及市场前景报告（2026-2032年）</dc:title>
  <cp:keywords>全球与中国振动发生器行业调研及市场前景报告（2026-2032年）</cp:keywords>
  <dc:description>全球与中国振动发生器行业调研及市场前景报告（2026-2032年）</dc:description>
</cp:coreProperties>
</file>