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f9f2d16b944a9" w:history="1">
              <w:r>
                <w:rPr>
                  <w:rStyle w:val="Hyperlink"/>
                </w:rPr>
                <w:t>2025-2031年全球与中国标定气体混合物市场调查研究及发展前景分析报告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f9f2d16b944a9" w:history="1">
              <w:r>
                <w:rPr>
                  <w:rStyle w:val="Hyperlink"/>
                </w:rPr>
                <w:t>2025-2031年全球与中国标定气体混合物市场调查研究及发展前景分析报告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6f9f2d16b944a9" w:history="1">
                <w:r>
                  <w:rPr>
                    <w:rStyle w:val="Hyperlink"/>
                  </w:rPr>
                  <w:t>https://www.20087.com/1/62/BiaoDingQiTiHunHeWuHangYeQianJing.html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定气体混合物是用于校准各类气体分析仪器的标准参考物质，广泛应用于环境监测、工业过程控制、汽车尾气检测、医疗诊断等领域。标定气体混合物通常由一种或多种目标分析气体与背景气体（如氮气、空气）按精确比例混合而成，具有高度的稳定性和可重复性。随着环保法规日趋严格以及检测技术不断进步，对气体分析精度的要求持续提升，推动了高纯度、多组分、低浓度标定气体混合物的需求增长。主流厂商已建立起涵盖常规污染物（如NOx、SO2、CO）、温室气体（如CH4、CO2）及特种气体（如VOCs）在内的完整产品体系，并在充装工艺、稳定性控制和溯源性管理方面不断优化。然而，部分高端应用场景仍依赖进口标准气体，国产化替代进程尚需时间。</w:t>
      </w:r>
      <w:r>
        <w:rPr>
          <w:rFonts w:hint="eastAsia"/>
        </w:rPr>
        <w:br/>
      </w:r>
      <w:r>
        <w:rPr>
          <w:rFonts w:hint="eastAsia"/>
        </w:rPr>
        <w:t>　　随着碳中和战略的推进和大气污染治理工作的深化，标定气体混合物将在环境监测、碳排放核算、新能源汽车排放测试等新兴领域发挥更加关键的作用。特别是在在线监测系统和移动检测设备普及的背景下，对现场快速校准用便携式标气需求将持续上升。同时，随着光谱分析、激光传感等新型检测技术的发展，对超低浓度、超高灵敏度标气的需求也将快速增长。此外，在智能制造和工业自动化进程中，标定气体将更多地融入智能传感器网络，实现远程监控和自动校准功能。预计未来几年内，标定气体混合物将朝着更高精度、更广适用范围、更强定制化能力的方向发展，成为保障测量数据准确性的核心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f9f2d16b944a9" w:history="1">
        <w:r>
          <w:rPr>
            <w:rStyle w:val="Hyperlink"/>
          </w:rPr>
          <w:t>2025-2031年全球与中国标定气体混合物市场调查研究及发展前景分析报告</w:t>
        </w:r>
      </w:hyperlink>
      <w:r>
        <w:rPr>
          <w:rFonts w:hint="eastAsia"/>
        </w:rPr>
        <w:t>》采用定量与定性相结合的研究方法，系统分析了标定气体混合物行业的市场规模、需求动态及价格变化，并对标定气体混合物产业链各环节进行了全面梳理。报告详细解读了标定气体混合物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美国关税政策演进与标定气体混合物产业冲击</w:t>
      </w:r>
      <w:r>
        <w:rPr>
          <w:rFonts w:hint="eastAsia"/>
        </w:rPr>
        <w:br/>
      </w:r>
      <w:r>
        <w:rPr>
          <w:rFonts w:hint="eastAsia"/>
        </w:rPr>
        <w:t>　　1.1 标定气体混合物产品定义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中国标定气体混合物企业国际化的紧迫性：国内市场竞争饱和与全球化机遇并存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美国关税政策背景下，未来几年全球标定气体混合物行业规模趋势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乐观情形-全球标定气体混合物发展形式及未来趋势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保守情形-全球标定气体混合物发展形式及未来趋势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悲观情形-全球标定气体混合物发展形式及未来趋势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关税政策对中国标定气体混合物企业的直接影响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近三年全球市场标定气体混合物主要企业占有率及排名（按收入）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标定气体混合物主要企业在国际市场占有率（按收入，2022-2025），其中2025为当下预测值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2024年标定气体混合物主要企业在国际市场排名（按收入）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全球市场主要企业标定气体混合物销售收入（2022-2025），其中2025为当下预测值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全球市场，近三年标定气体混合物主要企业占有率及排名（按销量）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标定气体混合物主要企业在国际市场占有率（按销量，2022-2025），其中2025为当下预测值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2024年标定气体混合物主要企业在国际市场排名（按销量）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全球市场主要企业标定气体混合物销量（2022-2025）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全球市场主要企业标定气体混合物销售价格（2022-2025），其中2025为当下预测值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全球主要厂商标定气体混合物总部及产地分布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全球主要厂商成立时间及标定气体混合物商业化日期</w:t>
      </w:r>
      <w:r>
        <w:rPr>
          <w:rFonts w:hint="eastAsia"/>
        </w:rPr>
        <w:br/>
      </w:r>
      <w:r>
        <w:rPr>
          <w:rFonts w:hint="eastAsia"/>
        </w:rPr>
        <w:t>　　3.6 全球主要厂商标定气体混合物产品类型及应用</w:t>
      </w:r>
      <w:r>
        <w:rPr>
          <w:rFonts w:hint="eastAsia"/>
        </w:rPr>
        <w:br/>
      </w:r>
      <w:r>
        <w:rPr>
          <w:rFonts w:hint="eastAsia"/>
        </w:rPr>
        <w:t>　　3.7 标定气体混合物行业集中度、竞争程度分析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标定气体混合物行业集中度分析：2024年全球Top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全球标定气体混合物第一梯队、第二梯队和第三梯队生产商（品牌）及市场份额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全球标定气体混合物供需现状及预测（2020-2031）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全球标定气体混合物产能、产量、产能利用率及发展趋势（2020-2031）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全球标定气体混合物产量、需求量及发展趋势（2020-2031）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全球主要地区标定气体混合物产量及发展趋势（2020-2031）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全球主要地区标定气体混合物产量（2020-2025）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全球主要地区标定气体混合物产量（2026-2031）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全球主要地区标定气体混合物产量市场份额（2020-2031）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全球标定气体混合物销量及销售额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全球市场标定气体混合物销售额（2020-2031）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全球市场标定气体混合物销量（2020-2031）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全球市场标定气体混合物价格趋势（2020-2031）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全球主要地区标定气体混合物市场规模分析：2020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全球主要地区标定气体混合物销售收入及市场份额（2020-2025年）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全球主要地区标定气体混合物销售收入预测（2026-2031年）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全球主要地区标定气体混合物销量分析：2020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全球主要地区标定气体混合物销量及市场份额（2020-2025年）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全球主要地区标定气体混合物销量及市场份额预测（2026-2031）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Air Liquide</w:t>
      </w:r>
      <w:r>
        <w:rPr>
          <w:rFonts w:hint="eastAsia"/>
        </w:rPr>
        <w:br/>
      </w:r>
      <w:r>
        <w:rPr>
          <w:rFonts w:hint="eastAsia"/>
        </w:rPr>
        <w:t>　　　　8.1.1 Air Liquide基本信息、标定气体混合物生产基地、销售区域、竞争对手及市场地位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Air Liquide 标定气体混合物产品规格、参数及市场应用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Air Liquide 标定气体混合物销量、收入、价格及毛利率（2020-2025）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Air Liquide公司简介及主要业务</w:t>
      </w:r>
      <w:r>
        <w:rPr>
          <w:rFonts w:hint="eastAsia"/>
        </w:rPr>
        <w:br/>
      </w:r>
      <w:r>
        <w:rPr>
          <w:rFonts w:hint="eastAsia"/>
        </w:rPr>
        <w:t>　　　　8.1.5 Air Liquide企业最新动态</w:t>
      </w:r>
      <w:r>
        <w:rPr>
          <w:rFonts w:hint="eastAsia"/>
        </w:rPr>
        <w:br/>
      </w:r>
      <w:r>
        <w:rPr>
          <w:rFonts w:hint="eastAsia"/>
        </w:rPr>
        <w:t>　　8.2 Linde Group</w:t>
      </w:r>
      <w:r>
        <w:rPr>
          <w:rFonts w:hint="eastAsia"/>
        </w:rPr>
        <w:br/>
      </w:r>
      <w:r>
        <w:rPr>
          <w:rFonts w:hint="eastAsia"/>
        </w:rPr>
        <w:t>　　　　8.2.1 Linde Group基本信息、标定气体混合物生产基地、销售区域、竞争对手及市场地位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Linde Group 标定气体混合物产品规格、参数及市场应用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Linde Group 标定气体混合物销量、收入、价格及毛利率（2020-2025）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Linde Group公司简介及主要业务</w:t>
      </w:r>
      <w:r>
        <w:rPr>
          <w:rFonts w:hint="eastAsia"/>
        </w:rPr>
        <w:br/>
      </w:r>
      <w:r>
        <w:rPr>
          <w:rFonts w:hint="eastAsia"/>
        </w:rPr>
        <w:t>　　　　8.2.5 Linde Group企业最新动态</w:t>
      </w:r>
      <w:r>
        <w:rPr>
          <w:rFonts w:hint="eastAsia"/>
        </w:rPr>
        <w:br/>
      </w:r>
      <w:r>
        <w:rPr>
          <w:rFonts w:hint="eastAsia"/>
        </w:rPr>
        <w:t>　　8.3 Praxair</w:t>
      </w:r>
      <w:r>
        <w:rPr>
          <w:rFonts w:hint="eastAsia"/>
        </w:rPr>
        <w:br/>
      </w:r>
      <w:r>
        <w:rPr>
          <w:rFonts w:hint="eastAsia"/>
        </w:rPr>
        <w:t>　　　　8.3.1 Praxair基本信息、标定气体混合物生产基地、销售区域、竞争对手及市场地位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Praxair 标定气体混合物产品规格、参数及市场应用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Praxair 标定气体混合物销量、收入、价格及毛利率（2020-2025）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Praxair公司简介及主要业务</w:t>
      </w:r>
      <w:r>
        <w:rPr>
          <w:rFonts w:hint="eastAsia"/>
        </w:rPr>
        <w:br/>
      </w:r>
      <w:r>
        <w:rPr>
          <w:rFonts w:hint="eastAsia"/>
        </w:rPr>
        <w:t>　　　　8.3.5 Praxair企业最新动态</w:t>
      </w:r>
      <w:r>
        <w:rPr>
          <w:rFonts w:hint="eastAsia"/>
        </w:rPr>
        <w:br/>
      </w:r>
      <w:r>
        <w:rPr>
          <w:rFonts w:hint="eastAsia"/>
        </w:rPr>
        <w:t>　　8.4 Air Products and Chemicals</w:t>
      </w:r>
      <w:r>
        <w:rPr>
          <w:rFonts w:hint="eastAsia"/>
        </w:rPr>
        <w:br/>
      </w:r>
      <w:r>
        <w:rPr>
          <w:rFonts w:hint="eastAsia"/>
        </w:rPr>
        <w:t>　　　　8.4.1 Air Products and Chemicals基本信息、标定气体混合物生产基地、销售区域、竞争对手及市场地位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Air Products and Chemicals 标定气体混合物产品规格、参数及市场应用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Air Products and Chemicals 标定气体混合物销量、收入、价格及毛利率（2020-2025）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Air Products and Chemicals公司简介及主要业务</w:t>
      </w:r>
      <w:r>
        <w:rPr>
          <w:rFonts w:hint="eastAsia"/>
        </w:rPr>
        <w:br/>
      </w:r>
      <w:r>
        <w:rPr>
          <w:rFonts w:hint="eastAsia"/>
        </w:rPr>
        <w:t>　　　　8.4.5 Air Products and Chemicals企业最新动态</w:t>
      </w:r>
      <w:r>
        <w:rPr>
          <w:rFonts w:hint="eastAsia"/>
        </w:rPr>
        <w:br/>
      </w:r>
      <w:r>
        <w:rPr>
          <w:rFonts w:hint="eastAsia"/>
        </w:rPr>
        <w:t>　　8.5 Taiyo Nippon Sanso</w:t>
      </w:r>
      <w:r>
        <w:rPr>
          <w:rFonts w:hint="eastAsia"/>
        </w:rPr>
        <w:br/>
      </w:r>
      <w:r>
        <w:rPr>
          <w:rFonts w:hint="eastAsia"/>
        </w:rPr>
        <w:t>　　　　8.5.1 Taiyo Nippon Sanso基本信息、标定气体混合物生产基地、销售区域、竞争对手及市场地位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Taiyo Nippon Sanso 标定气体混合物产品规格、参数及市场应用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Taiyo Nippon Sanso 标定气体混合物销量、收入、价格及毛利率（2020-2025）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Taiyo Nippon Sanso公司简介及主要业务</w:t>
      </w:r>
      <w:r>
        <w:rPr>
          <w:rFonts w:hint="eastAsia"/>
        </w:rPr>
        <w:br/>
      </w:r>
      <w:r>
        <w:rPr>
          <w:rFonts w:hint="eastAsia"/>
        </w:rPr>
        <w:t>　　　　8.5.5 Taiyo Nippon Sanso企业最新动态</w:t>
      </w:r>
      <w:r>
        <w:rPr>
          <w:rFonts w:hint="eastAsia"/>
        </w:rPr>
        <w:br/>
      </w:r>
      <w:r>
        <w:rPr>
          <w:rFonts w:hint="eastAsia"/>
        </w:rPr>
        <w:t>　　8.6 Messer Group</w:t>
      </w:r>
      <w:r>
        <w:rPr>
          <w:rFonts w:hint="eastAsia"/>
        </w:rPr>
        <w:br/>
      </w:r>
      <w:r>
        <w:rPr>
          <w:rFonts w:hint="eastAsia"/>
        </w:rPr>
        <w:t>　　　　8.6.1 Messer Group基本信息、标定气体混合物生产基地、销售区域、竞争对手及市场地位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Messer Group 标定气体混合物产品规格、参数及市场应用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Messer Group 标定气体混合物销量、收入、价格及毛利率（2020-2025）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Messer Group公司简介及主要业务</w:t>
      </w:r>
      <w:r>
        <w:rPr>
          <w:rFonts w:hint="eastAsia"/>
        </w:rPr>
        <w:br/>
      </w:r>
      <w:r>
        <w:rPr>
          <w:rFonts w:hint="eastAsia"/>
        </w:rPr>
        <w:t>　　　　8.6.5 Messer Group企业最新动态</w:t>
      </w:r>
      <w:r>
        <w:rPr>
          <w:rFonts w:hint="eastAsia"/>
        </w:rPr>
        <w:br/>
      </w:r>
      <w:r>
        <w:rPr>
          <w:rFonts w:hint="eastAsia"/>
        </w:rPr>
        <w:t>　　8.7 Iwatani Corporation</w:t>
      </w:r>
      <w:r>
        <w:rPr>
          <w:rFonts w:hint="eastAsia"/>
        </w:rPr>
        <w:br/>
      </w:r>
      <w:r>
        <w:rPr>
          <w:rFonts w:hint="eastAsia"/>
        </w:rPr>
        <w:t>　　　　8.7.1 Iwatani Corporation基本信息、标定气体混合物生产基地、销售区域、竞争对手及市场地位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Iwatani Corporation 标定气体混合物产品规格、参数及市场应用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Iwatani Corporation 标定气体混合物销量、收入、价格及毛利率（2020-2025）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Iwatani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8.7.5 Iwatani Corporation企业最新动态</w:t>
      </w:r>
      <w:r>
        <w:rPr>
          <w:rFonts w:hint="eastAsia"/>
        </w:rPr>
        <w:br/>
      </w:r>
      <w:r>
        <w:rPr>
          <w:rFonts w:hint="eastAsia"/>
        </w:rPr>
        <w:t>　　8.8 MATHESON</w:t>
      </w:r>
      <w:r>
        <w:rPr>
          <w:rFonts w:hint="eastAsia"/>
        </w:rPr>
        <w:br/>
      </w:r>
      <w:r>
        <w:rPr>
          <w:rFonts w:hint="eastAsia"/>
        </w:rPr>
        <w:t>　　　　8.8.1 MATHESON基本信息、标定气体混合物生产基地、销售区域、竞争对手及市场地位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MATHESON 标定气体混合物产品规格、参数及市场应用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MATHESON 标定气体混合物销量、收入、价格及毛利率（2020-2025）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MATHESON公司简介及主要业务</w:t>
      </w:r>
      <w:r>
        <w:rPr>
          <w:rFonts w:hint="eastAsia"/>
        </w:rPr>
        <w:br/>
      </w:r>
      <w:r>
        <w:rPr>
          <w:rFonts w:hint="eastAsia"/>
        </w:rPr>
        <w:t>　　　　8.8.5 MATHESON企业最新动态</w:t>
      </w:r>
      <w:r>
        <w:rPr>
          <w:rFonts w:hint="eastAsia"/>
        </w:rPr>
        <w:br/>
      </w:r>
      <w:r>
        <w:rPr>
          <w:rFonts w:hint="eastAsia"/>
        </w:rPr>
        <w:t>　　8.9 Gasco</w:t>
      </w:r>
      <w:r>
        <w:rPr>
          <w:rFonts w:hint="eastAsia"/>
        </w:rPr>
        <w:br/>
      </w:r>
      <w:r>
        <w:rPr>
          <w:rFonts w:hint="eastAsia"/>
        </w:rPr>
        <w:t>　　　　8.9.1 Gasco基本信息、标定气体混合物生产基地、销售区域、竞争对手及市场地位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Gasco 标定气体混合物产品规格、参数及市场应用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Gasco 标定气体混合物销量、收入、价格及毛利率（2020-2025）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Gasco公司简介及主要业务</w:t>
      </w:r>
      <w:r>
        <w:rPr>
          <w:rFonts w:hint="eastAsia"/>
        </w:rPr>
        <w:br/>
      </w:r>
      <w:r>
        <w:rPr>
          <w:rFonts w:hint="eastAsia"/>
        </w:rPr>
        <w:t>　　　　8.9.5 Gasco企业最新动态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超高纯度气体</w:t>
      </w:r>
      <w:r>
        <w:rPr>
          <w:rFonts w:hint="eastAsia"/>
        </w:rPr>
        <w:br/>
      </w:r>
      <w:r>
        <w:rPr>
          <w:rFonts w:hint="eastAsia"/>
        </w:rPr>
        <w:t>　　　　9.1.2 特殊应用气体混合物</w:t>
      </w:r>
      <w:r>
        <w:rPr>
          <w:rFonts w:hint="eastAsia"/>
        </w:rPr>
        <w:br/>
      </w:r>
      <w:r>
        <w:rPr>
          <w:rFonts w:hint="eastAsia"/>
        </w:rPr>
        <w:t>　　　　9.1.3 高端应用气体混合物</w:t>
      </w:r>
      <w:r>
        <w:rPr>
          <w:rFonts w:hint="eastAsia"/>
        </w:rPr>
        <w:br/>
      </w:r>
      <w:r>
        <w:rPr>
          <w:rFonts w:hint="eastAsia"/>
        </w:rPr>
        <w:t>　　　　9.1.4 EPA协议</w:t>
      </w:r>
      <w:r>
        <w:rPr>
          <w:rFonts w:hint="eastAsia"/>
        </w:rPr>
        <w:br/>
      </w:r>
      <w:r>
        <w:rPr>
          <w:rFonts w:hint="eastAsia"/>
        </w:rPr>
        <w:t>　　　　9.1.5 其他</w:t>
      </w:r>
      <w:r>
        <w:rPr>
          <w:rFonts w:hint="eastAsia"/>
        </w:rPr>
        <w:br/>
      </w:r>
      <w:r>
        <w:rPr>
          <w:rFonts w:hint="eastAsia"/>
        </w:rPr>
        <w:t>　　9.2 按产品类型细分，全球标定气体混合物销售额对比（2020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全球不同产品类型标定气体混合物销量（2020-2031）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全球不同产品类型标定气体混合物销量及市场份额（2020-2025）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全球不同产品类型标定气体混合物销量预测（2026-2031）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全球不同产品类型标定气体混合物收入（2020-2031）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全球不同产品类型标定气体混合物收入及市场份额（2020-2025）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全球不同产品类型标定气体混合物收入预测（2026-2031）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全球不同产品类型标定气体混合物价格走势（2020-2031）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工业用途</w:t>
      </w:r>
      <w:r>
        <w:rPr>
          <w:rFonts w:hint="eastAsia"/>
        </w:rPr>
        <w:br/>
      </w:r>
      <w:r>
        <w:rPr>
          <w:rFonts w:hint="eastAsia"/>
        </w:rPr>
        <w:t>　　　　10.1.2 科学与研究</w:t>
      </w:r>
      <w:r>
        <w:rPr>
          <w:rFonts w:hint="eastAsia"/>
        </w:rPr>
        <w:br/>
      </w:r>
      <w:r>
        <w:rPr>
          <w:rFonts w:hint="eastAsia"/>
        </w:rPr>
        <w:t>　　　　10.1.3 其他</w:t>
      </w:r>
      <w:r>
        <w:rPr>
          <w:rFonts w:hint="eastAsia"/>
        </w:rPr>
        <w:br/>
      </w:r>
      <w:r>
        <w:rPr>
          <w:rFonts w:hint="eastAsia"/>
        </w:rPr>
        <w:t>　　10.2 按应用细分，全球标定气体混合物销售额对比（2020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全球不同应用标定气体混合物销量（2020-2031）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全球不同应用标定气体混合物销量及市场份额（2020-2025）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全球不同应用标定气体混合物销量预测（2026-2031）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全球不同应用标定气体混合物收入（2020-2031）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全球不同应用标定气体混合物收入及市场份额（2020-2025）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全球不同应用标定气体混合物收入预测（2026-2031）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全球不同应用标定气体混合物价格走势（2020-2031）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中^智^林^：附录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三种情形下（乐观、悲观、保守），未来几年全球标定气体混合物行业规模趋势（亿美元）2024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标定气体混合物主要企业在国际市场占有率（按收入，2022-2025），其中2025为当下预测值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2024年标定气体混合物主要企业在国际市场排名（按收入）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全球市场主要企业标定气体混合物销售收入（2022-2025）&amp;（百万美元），其中2025为当下预测值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标定气体混合物主要企业在国际市场占有率（按销量，2022-2025），其中2025为当下预测值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2024年标定气体混合物主要企业在国际市场排名（按销量）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全球市场主要企业标定气体混合物销量（2022-2025）&amp;（百万升），其中2025为当下预测值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全球市场主要企业标定气体混合物销售价格（2022-2025）&amp;（美元/升），其中2025为当下预测值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全球主要厂商标定气体混合物总部及产地分布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全球主要厂商成立时间及标定气体混合物商业化日期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全球主要厂商标定气体混合物产品类型及应用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2024年全球标定气体混合物主要厂商市场地位（第一梯队、第二梯队和第三梯队）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全球标定气体混合物市场投资、并购等现状分析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全球主要地区标定气体混合物产量增速（CAGR）：（2020 VS 2024 VS 2031）&amp;（百万升）</w:t>
      </w:r>
      <w:r>
        <w:rPr>
          <w:rFonts w:hint="eastAsia"/>
        </w:rPr>
        <w:br/>
      </w:r>
      <w:r>
        <w:rPr>
          <w:rFonts w:hint="eastAsia"/>
        </w:rPr>
        <w:t>　　表 15： 全球主要地区标定气体混合物产量（2020 VS 2024 VS 2031）&amp;（百万升）</w:t>
      </w:r>
      <w:r>
        <w:rPr>
          <w:rFonts w:hint="eastAsia"/>
        </w:rPr>
        <w:br/>
      </w:r>
      <w:r>
        <w:rPr>
          <w:rFonts w:hint="eastAsia"/>
        </w:rPr>
        <w:t>　　表 16： 全球主要地区标定气体混合物产量（2020-2025）&amp;（百万升）</w:t>
      </w:r>
      <w:r>
        <w:rPr>
          <w:rFonts w:hint="eastAsia"/>
        </w:rPr>
        <w:br/>
      </w:r>
      <w:r>
        <w:rPr>
          <w:rFonts w:hint="eastAsia"/>
        </w:rPr>
        <w:t>　　表 17： 全球主要地区标定气体混合物产量（2026-2031）&amp;（百万升）</w:t>
      </w:r>
      <w:r>
        <w:rPr>
          <w:rFonts w:hint="eastAsia"/>
        </w:rPr>
        <w:br/>
      </w:r>
      <w:r>
        <w:rPr>
          <w:rFonts w:hint="eastAsia"/>
        </w:rPr>
        <w:t>　　表 18： 全球主要地区标定气体混合物产量市场份额（2020-2025）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全球主要地区标定气体混合物产量（2026-2031）&amp;（百万升）</w:t>
      </w:r>
      <w:r>
        <w:rPr>
          <w:rFonts w:hint="eastAsia"/>
        </w:rPr>
        <w:br/>
      </w:r>
      <w:r>
        <w:rPr>
          <w:rFonts w:hint="eastAsia"/>
        </w:rPr>
        <w:t>　　表 20： 全球主要地区标定气体混合物销售收入增速：（2020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全球主要地区标定气体混合物销售收入（2020-2025）&amp;（百万美元）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全球主要地区标定气体混合物销售收入市场份额（2020-2025）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全球主要地区标定气体混合物收入（2026-2031）&amp;（百万美元）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全球主要地区标定气体混合物收入市场份额（2026-2031）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全球主要地区标定气体混合物销量（百万升）：2020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全球主要地区标定气体混合物销量（2020-2025）&amp;（百万升）</w:t>
      </w:r>
      <w:r>
        <w:rPr>
          <w:rFonts w:hint="eastAsia"/>
        </w:rPr>
        <w:br/>
      </w:r>
      <w:r>
        <w:rPr>
          <w:rFonts w:hint="eastAsia"/>
        </w:rPr>
        <w:t>　　表 27： 全球主要地区标定气体混合物销量市场份额（2020-2025）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全球主要地区标定气体混合物销量（2026-2031）&amp;（百万升）</w:t>
      </w:r>
      <w:r>
        <w:rPr>
          <w:rFonts w:hint="eastAsia"/>
        </w:rPr>
        <w:br/>
      </w:r>
      <w:r>
        <w:rPr>
          <w:rFonts w:hint="eastAsia"/>
        </w:rPr>
        <w:t>　　表 29： 全球主要地区标定气体混合物销量份额（2026-2031）</w:t>
      </w:r>
      <w:r>
        <w:rPr>
          <w:rFonts w:hint="eastAsia"/>
        </w:rPr>
        <w:br/>
      </w:r>
      <w:r>
        <w:rPr>
          <w:rFonts w:hint="eastAsia"/>
        </w:rPr>
        <w:t>　　表 30： Air Liquide 标定气体混合物生产基地、销售区域、竞争对手及市场地位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Air Liquide 标定气体混合物产品规格、参数及市场应用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Air Liquide 标定气体混合物销量（百万升）、收入（百万美元）、价格（美元/升）及毛利率（2020-2025）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33： Air Liquide公司简介及主要业务</w:t>
      </w:r>
      <w:r>
        <w:rPr>
          <w:rFonts w:hint="eastAsia"/>
        </w:rPr>
        <w:br/>
      </w:r>
      <w:r>
        <w:rPr>
          <w:rFonts w:hint="eastAsia"/>
        </w:rPr>
        <w:t>　　表 34： Air Liquide企业最新动态</w:t>
      </w:r>
      <w:r>
        <w:rPr>
          <w:rFonts w:hint="eastAsia"/>
        </w:rPr>
        <w:br/>
      </w:r>
      <w:r>
        <w:rPr>
          <w:rFonts w:hint="eastAsia"/>
        </w:rPr>
        <w:t>　　表 35： Linde Group 标定气体混合物生产基地、销售区域、竞争对手及市场地位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Linde Group 标定气体混合物产品规格、参数及市场应用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Linde Group 标定气体混合物销量（百万升）、收入（百万美元）、价格（美元/升）及毛利率（2020-2025）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38： Linde Group公司简介及主要业务</w:t>
      </w:r>
      <w:r>
        <w:rPr>
          <w:rFonts w:hint="eastAsia"/>
        </w:rPr>
        <w:br/>
      </w:r>
      <w:r>
        <w:rPr>
          <w:rFonts w:hint="eastAsia"/>
        </w:rPr>
        <w:t>　　表 39： Linde Group企业最新动态</w:t>
      </w:r>
      <w:r>
        <w:rPr>
          <w:rFonts w:hint="eastAsia"/>
        </w:rPr>
        <w:br/>
      </w:r>
      <w:r>
        <w:rPr>
          <w:rFonts w:hint="eastAsia"/>
        </w:rPr>
        <w:t>　　表 40： Praxair 标定气体混合物生产基地、销售区域、竞争对手及市场地位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Praxair 标定气体混合物产品规格、参数及市场应用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Praxair 标定气体混合物销量（百万升）、收入（百万美元）、价格（美元/升）及毛利率（2020-2025）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43： Praxair公司简介及主要业务</w:t>
      </w:r>
      <w:r>
        <w:rPr>
          <w:rFonts w:hint="eastAsia"/>
        </w:rPr>
        <w:br/>
      </w:r>
      <w:r>
        <w:rPr>
          <w:rFonts w:hint="eastAsia"/>
        </w:rPr>
        <w:t>　　表 44： Praxair企业最新动态</w:t>
      </w:r>
      <w:r>
        <w:rPr>
          <w:rFonts w:hint="eastAsia"/>
        </w:rPr>
        <w:br/>
      </w:r>
      <w:r>
        <w:rPr>
          <w:rFonts w:hint="eastAsia"/>
        </w:rPr>
        <w:t>　　表 45： Air Products and Chemicals 标定气体混合物生产基地、销售区域、竞争对手及市场地位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Air Products and Chemicals 标定气体混合物产品规格、参数及市场应用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Air Products and Chemicals 标定气体混合物销量（百万升）、收入（百万美元）、价格（美元/升）及毛利率（2020-2025）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48： Air Products and Chemicals公司简介及主要业务</w:t>
      </w:r>
      <w:r>
        <w:rPr>
          <w:rFonts w:hint="eastAsia"/>
        </w:rPr>
        <w:br/>
      </w:r>
      <w:r>
        <w:rPr>
          <w:rFonts w:hint="eastAsia"/>
        </w:rPr>
        <w:t>　　表 49： Air Products and Chemicals企业最新动态</w:t>
      </w:r>
      <w:r>
        <w:rPr>
          <w:rFonts w:hint="eastAsia"/>
        </w:rPr>
        <w:br/>
      </w:r>
      <w:r>
        <w:rPr>
          <w:rFonts w:hint="eastAsia"/>
        </w:rPr>
        <w:t>　　表 50： Taiyo Nippon Sanso 标定气体混合物生产基地、销售区域、竞争对手及市场地位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Taiyo Nippon Sanso 标定气体混合物产品规格、参数及市场应用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Taiyo Nippon Sanso 标定气体混合物销量（百万升）、收入（百万美元）、价格（美元/升）及毛利率（2020-2025）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53： Taiyo Nippon Sanso公司简介及主要业务</w:t>
      </w:r>
      <w:r>
        <w:rPr>
          <w:rFonts w:hint="eastAsia"/>
        </w:rPr>
        <w:br/>
      </w:r>
      <w:r>
        <w:rPr>
          <w:rFonts w:hint="eastAsia"/>
        </w:rPr>
        <w:t>　　表 54： Taiyo Nippon Sanso企业最新动态</w:t>
      </w:r>
      <w:r>
        <w:rPr>
          <w:rFonts w:hint="eastAsia"/>
        </w:rPr>
        <w:br/>
      </w:r>
      <w:r>
        <w:rPr>
          <w:rFonts w:hint="eastAsia"/>
        </w:rPr>
        <w:t>　　表 55： Messer Group 标定气体混合物生产基地、销售区域、竞争对手及市场地位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Messer Group 标定气体混合物产品规格、参数及市场应用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Messer Group 标定气体混合物销量（百万升）、收入（百万美元）、价格（美元/升）及毛利率（2020-2025）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58： Messer Group公司简介及主要业务</w:t>
      </w:r>
      <w:r>
        <w:rPr>
          <w:rFonts w:hint="eastAsia"/>
        </w:rPr>
        <w:br/>
      </w:r>
      <w:r>
        <w:rPr>
          <w:rFonts w:hint="eastAsia"/>
        </w:rPr>
        <w:t>　　表 59： Messer Group企业最新动态</w:t>
      </w:r>
      <w:r>
        <w:rPr>
          <w:rFonts w:hint="eastAsia"/>
        </w:rPr>
        <w:br/>
      </w:r>
      <w:r>
        <w:rPr>
          <w:rFonts w:hint="eastAsia"/>
        </w:rPr>
        <w:t>　　表 60： Iwatani Corporation 标定气体混合物生产基地、销售区域、竞争对手及市场地位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Iwatani Corporation 标定气体混合物产品规格、参数及市场应用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Iwatani Corporation 标定气体混合物销量（百万升）、收入（百万美元）、价格（美元/升）及毛利率（2020-2025）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63： Iwatani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64： Iwatani Corporation企业最新动态</w:t>
      </w:r>
      <w:r>
        <w:rPr>
          <w:rFonts w:hint="eastAsia"/>
        </w:rPr>
        <w:br/>
      </w:r>
      <w:r>
        <w:rPr>
          <w:rFonts w:hint="eastAsia"/>
        </w:rPr>
        <w:t>　　表 65： MATHESON 标定气体混合物生产基地、销售区域、竞争对手及市场地位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MATHESON 标定气体混合物产品规格、参数及市场应用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MATHESON 标定气体混合物销量（百万升）、收入（百万美元）、价格（美元/升）及毛利率（2020-2025）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68： MATHESON公司简介及主要业务</w:t>
      </w:r>
      <w:r>
        <w:rPr>
          <w:rFonts w:hint="eastAsia"/>
        </w:rPr>
        <w:br/>
      </w:r>
      <w:r>
        <w:rPr>
          <w:rFonts w:hint="eastAsia"/>
        </w:rPr>
        <w:t>　　表 69： MATHESON企业最新动态</w:t>
      </w:r>
      <w:r>
        <w:rPr>
          <w:rFonts w:hint="eastAsia"/>
        </w:rPr>
        <w:br/>
      </w:r>
      <w:r>
        <w:rPr>
          <w:rFonts w:hint="eastAsia"/>
        </w:rPr>
        <w:t>　　表 70： Gasco 标定气体混合物生产基地、销售区域、竞争对手及市场地位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Gasco 标定气体混合物产品规格、参数及市场应用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Gasco 标定气体混合物销量（百万升）、收入（百万美元）、价格（美元/升）及毛利率（2020-2025）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73： Gasco公司简介及主要业务</w:t>
      </w:r>
      <w:r>
        <w:rPr>
          <w:rFonts w:hint="eastAsia"/>
        </w:rPr>
        <w:br/>
      </w:r>
      <w:r>
        <w:rPr>
          <w:rFonts w:hint="eastAsia"/>
        </w:rPr>
        <w:t>　　表 74： Gasco企业最新动态</w:t>
      </w:r>
      <w:r>
        <w:rPr>
          <w:rFonts w:hint="eastAsia"/>
        </w:rPr>
        <w:br/>
      </w:r>
      <w:r>
        <w:rPr>
          <w:rFonts w:hint="eastAsia"/>
        </w:rPr>
        <w:t>　　表 75： 按产品类型细分，全球标定气体混合物销售额及增长率对比（2020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全球不同产品类型标定气体混合物销量（2020-2025年）&amp;（百万升）</w:t>
      </w:r>
      <w:r>
        <w:rPr>
          <w:rFonts w:hint="eastAsia"/>
        </w:rPr>
        <w:br/>
      </w:r>
      <w:r>
        <w:rPr>
          <w:rFonts w:hint="eastAsia"/>
        </w:rPr>
        <w:t>　　表 77： 全球不同产品类型标定气体混合物销量市场份额（2020-2025）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全球不同产品类型标定气体混合物销量预测（2026-2031）&amp;（百万升）</w:t>
      </w:r>
      <w:r>
        <w:rPr>
          <w:rFonts w:hint="eastAsia"/>
        </w:rPr>
        <w:br/>
      </w:r>
      <w:r>
        <w:rPr>
          <w:rFonts w:hint="eastAsia"/>
        </w:rPr>
        <w:t>　　表 79： 全球市场不同产品类型标定气体混合物销量市场份额预测（2026-2031）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全球不同产品类型标定气体混合物收入（2020-2025年）&amp;（百万美元）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全球不同产品类型标定气体混合物收入市场份额（2020-2025）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全球不同产品类型标定气体混合物收入预测（2026-2031）&amp;（百万美元）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全球不同产品类型标定气体混合物收入市场份额预测（2026-2031）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按应用细分，全球标定气体混合物销售额及增长率对比（2020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全球不同应用标定气体混合物销量（2020-2025年）&amp;（百万升）</w:t>
      </w:r>
      <w:r>
        <w:rPr>
          <w:rFonts w:hint="eastAsia"/>
        </w:rPr>
        <w:br/>
      </w:r>
      <w:r>
        <w:rPr>
          <w:rFonts w:hint="eastAsia"/>
        </w:rPr>
        <w:t>　　表 86： 全球不同应用标定气体混合物销量市场份额（2020-2025）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全球不同应用标定气体混合物销量预测（2026-2031）&amp;（百万升）</w:t>
      </w:r>
      <w:r>
        <w:rPr>
          <w:rFonts w:hint="eastAsia"/>
        </w:rPr>
        <w:br/>
      </w:r>
      <w:r>
        <w:rPr>
          <w:rFonts w:hint="eastAsia"/>
        </w:rPr>
        <w:t>　　表 88： 全球市场不同应用标定气体混合物销量市场份额预测（2026-2031）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全球不同应用标定气体混合物收入（2020-2025年）&amp;（百万美元）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全球不同应用标定气体混合物收入市场份额（2020-2025）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 91： 全球不同应用标定气体混合物收入预测（2026-2031）&amp;（百万美元）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92： 全球不同应用标定气体混合物收入市场份额预测（2026-2031）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标定气体混合物产品图片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三种情形下（乐观、悲观、保守），未来几年全球标定气体混合物行业规模趋势（亿美元）2024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2024年全球前五大生产商标定气体混合物市场份额</w:t>
      </w:r>
      <w:r>
        <w:rPr>
          <w:rFonts w:hint="eastAsia"/>
        </w:rPr>
        <w:br/>
      </w:r>
      <w:r>
        <w:rPr>
          <w:rFonts w:hint="eastAsia"/>
        </w:rPr>
        <w:t>　　图 4： 2024年全球标定气体混合物第一梯队、第二梯队和第三梯队厂商及市场份额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全球标定气体混合物产能、产量、产能利用率及发展趋势（2020-2031）&amp;（百万升）</w:t>
      </w:r>
      <w:r>
        <w:rPr>
          <w:rFonts w:hint="eastAsia"/>
        </w:rPr>
        <w:br/>
      </w:r>
      <w:r>
        <w:rPr>
          <w:rFonts w:hint="eastAsia"/>
        </w:rPr>
        <w:t>　　图 6： 全球标定气体混合物产量、需求量及发展趋势（2020-2031）&amp;（百万升）</w:t>
      </w:r>
      <w:r>
        <w:rPr>
          <w:rFonts w:hint="eastAsia"/>
        </w:rPr>
        <w:br/>
      </w:r>
      <w:r>
        <w:rPr>
          <w:rFonts w:hint="eastAsia"/>
        </w:rPr>
        <w:t>　　图 7： 全球主要地区标定气体混合物产量市场份额（2020-2031）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全球标定气体混合物市场销售额及增长率：（2020-2031）&amp;（百万美元）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全球市场标定气体混合物市场规模：2020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全球市场标定气体混合物销量及增长率（2020-2031）&amp;（百万升）</w:t>
      </w:r>
      <w:r>
        <w:rPr>
          <w:rFonts w:hint="eastAsia"/>
        </w:rPr>
        <w:br/>
      </w:r>
      <w:r>
        <w:rPr>
          <w:rFonts w:hint="eastAsia"/>
        </w:rPr>
        <w:t>　　图 11： 全球市场标定气体混合物价格趋势（2020-2031）&amp;（美元/升）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12： 全球主要地区标定气体混合物销售收入（2020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全球主要地区标定气体混合物销售收入市场份额（2020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东南亚地区标定气体混合物企业市场份额（2024）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南美地区标定气体混合物企业市场份额（2024）</w:t>
      </w:r>
      <w:r>
        <w:rPr>
          <w:rFonts w:hint="eastAsia"/>
        </w:rPr>
        <w:br/>
      </w:r>
      <w:r>
        <w:rPr>
          <w:rFonts w:hint="eastAsia"/>
        </w:rPr>
        <w:t>　　图 16： 超高纯度气体产品图片</w:t>
      </w:r>
      <w:r>
        <w:rPr>
          <w:rFonts w:hint="eastAsia"/>
        </w:rPr>
        <w:br/>
      </w:r>
      <w:r>
        <w:rPr>
          <w:rFonts w:hint="eastAsia"/>
        </w:rPr>
        <w:t>　　图 17： 特殊应用气体混合物产品图片</w:t>
      </w:r>
      <w:r>
        <w:rPr>
          <w:rFonts w:hint="eastAsia"/>
        </w:rPr>
        <w:br/>
      </w:r>
      <w:r>
        <w:rPr>
          <w:rFonts w:hint="eastAsia"/>
        </w:rPr>
        <w:t>　　图 18： 高端应用气体混合物产品图片</w:t>
      </w:r>
      <w:r>
        <w:rPr>
          <w:rFonts w:hint="eastAsia"/>
        </w:rPr>
        <w:br/>
      </w:r>
      <w:r>
        <w:rPr>
          <w:rFonts w:hint="eastAsia"/>
        </w:rPr>
        <w:t>　　图 19： EPA协议产品图片</w:t>
      </w:r>
      <w:r>
        <w:rPr>
          <w:rFonts w:hint="eastAsia"/>
        </w:rPr>
        <w:br/>
      </w:r>
      <w:r>
        <w:rPr>
          <w:rFonts w:hint="eastAsia"/>
        </w:rPr>
        <w:t>　　图 20： 其他产品图片</w:t>
      </w:r>
      <w:r>
        <w:rPr>
          <w:rFonts w:hint="eastAsia"/>
        </w:rPr>
        <w:br/>
      </w:r>
      <w:r>
        <w:rPr>
          <w:rFonts w:hint="eastAsia"/>
        </w:rPr>
        <w:t>　　图 21： 全球不同产品类型标定气体混合物价格走势（2020-2031）&amp;（美元/升）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22： 工业用途</w:t>
      </w:r>
      <w:r>
        <w:rPr>
          <w:rFonts w:hint="eastAsia"/>
        </w:rPr>
        <w:br/>
      </w:r>
      <w:r>
        <w:rPr>
          <w:rFonts w:hint="eastAsia"/>
        </w:rPr>
        <w:t>　　图 23： 科学与研究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全球不同应用标定气体混合物价格走势（2020-2031）&amp;（美元/升）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f9f2d16b944a9" w:history="1">
        <w:r>
          <w:rPr>
            <w:rStyle w:val="Hyperlink"/>
          </w:rPr>
          <w:t>2025-2031年全球与中国标定气体混合物市场调查研究及发展前景分析报告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6f9f2d16b944a9" w:history="1">
        <w:r>
          <w:rPr>
            <w:rStyle w:val="Hyperlink"/>
          </w:rPr>
          <w:t>https://www.20087.com/1/62/BiaoDingQiTiHunHeWuHangYeQianJing.html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热点：标准气体、标定气体混合物的原理、氮气是纯净物还是混合物、标况下混合气体物质的量、标定溶液的基准物质、混合标准气体、标况下混合气体体积、标准状况下混合气体的体积怎么算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a99ef31dd4c7e" w:history="1">
      <w:r>
        <w:rPr>
          <w:rStyle w:val="Hyperlink"/>
        </w:rPr>
        <w:t>2025-2031年全球与中国标定气体混合物市场调查研究及发展前景分析报告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BiaoDingQiTiHunHeWuHangYeQianJing.html" TargetMode="External" Id="Re46f9f2d16b9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BiaoDingQiTiHunHeWuHangYeQianJing.html" TargetMode="External" Id="Rda4a99ef31dd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2025-04-19T05:29:39Z</dcterms:created>
  <dcterms:modified xsi:type="dcterms:W3CDTF">2025-04-19T06:29:39Z</dcterms:modified>
  <dc:subject>2025-2031年全球与中国标定气体混合物市场调查研究及发展前景分析报告</dc:subject>
  <dc:title>2025-2031年全球与中国标定气体混合物市场调查研究及发展前景分析报告</dc:title>
  <cp:keywords>2025-2031年全球与中国标定气体混合物市场调查研究及发展前景分析报告</cp:keywords>
  <dc:description>2025-2031年全球与中国标定气体混合物市场调查研究及发展前景分析报告</dc:description>
</cp:coreProperties>
</file>