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34f1866ae46d8" w:history="1">
              <w:r>
                <w:rPr>
                  <w:rStyle w:val="Hyperlink"/>
                </w:rPr>
                <w:t>2024-2030年中国镍锌电池市场深度调查研究与发展前景分析报告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34f1866ae46d8" w:history="1">
              <w:r>
                <w:rPr>
                  <w:rStyle w:val="Hyperlink"/>
                </w:rPr>
                <w:t>2024-2030年中国镍锌电池市场深度调查研究与发展前景分析报告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c34f1866ae46d8" w:history="1">
                <w:r>
                  <w:rPr>
                    <w:rStyle w:val="Hyperlink"/>
                  </w:rPr>
                  <w:t>https://www.20087.com/1/92/NieXinDianChiWeiLaiFaZhanQuShiYu.html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锌电池是一种二次电池，近年来在便携式电子设备、电动工具和轻型电动汽车等领域显示出潜在的应用前景。与镍镉和镍氢电池相比，镍锌电池具有更高的能量密度和更长的循环寿命，同时不含镉等有毒元素，更加环保。然而，由于成本和性能稳定性的限制，镍锌电池的商业化进程相对较慢。</w:t>
      </w:r>
      <w:r>
        <w:rPr>
          <w:rFonts w:hint="eastAsia"/>
        </w:rPr>
        <w:br/>
      </w:r>
      <w:r>
        <w:rPr>
          <w:rFonts w:hint="eastAsia"/>
        </w:rPr>
        <w:t>　　未来，镍锌电池将更加注重性能优化和成本控制。性能优化方面，将研发更高效的电极材料和电解质体系，提高电池的能量密度、功率密度和循环稳定性。成本控制方面，将优化电池的制造工艺，降低原材料成本，同时，探索电池的回收和再利用技术，减少生产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34f1866ae46d8" w:history="1">
        <w:r>
          <w:rPr>
            <w:rStyle w:val="Hyperlink"/>
          </w:rPr>
          <w:t>2024-2030年中国镍锌电池市场深度调查研究与发展前景分析报告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镍锌电池产业链。镍锌电池报告详细分析了市场竞争格局，聚焦了重点企业及品牌影响力，并对价格机制和镍锌电池细分市场特征进行了探讨。此外，报告还对市场前景进行了展望，预测了行业发展趋势，并就潜在的风险与机遇提供了专业的见解。镍锌电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电池企业分析</w:t>
      </w:r>
      <w:r>
        <w:rPr>
          <w:rFonts w:hint="eastAsia"/>
        </w:rPr>
        <w:br/>
      </w:r>
      <w:r>
        <w:rPr>
          <w:rFonts w:hint="eastAsia"/>
        </w:rPr>
        <w:t>　　第一节 长沙力元新材料有限责任公司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第二节 上海申建新能源股份有限公司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第三节 深圳市倍特力电池有限公司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第四节 深圳市格瑞普电池有限公司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第五节 佛山市优力特电源技术有限公司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第六节 深圳市双狮龙电子科技有限公司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第七节 深圳市豪鹏科技有限公司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第八节 天津神力科技有限公司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第九节 环宇电源股份有限公司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第十节 江门市力能达电池实业公司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镍锌电池企业分析</w:t>
      </w:r>
      <w:r>
        <w:rPr>
          <w:rFonts w:hint="eastAsia"/>
        </w:rPr>
        <w:br/>
      </w:r>
      <w:r>
        <w:rPr>
          <w:rFonts w:hint="eastAsia"/>
        </w:rPr>
        <w:t>　　第一节 惠州市赛普电池有限公司</w:t>
      </w:r>
      <w:r>
        <w:rPr>
          <w:rFonts w:hint="eastAsia"/>
        </w:rPr>
        <w:br/>
      </w:r>
      <w:r>
        <w:rPr>
          <w:rFonts w:hint="eastAsia"/>
        </w:rPr>
        <w:t>　　第二节 江苏万能动力电池有限公司</w:t>
      </w:r>
      <w:r>
        <w:rPr>
          <w:rFonts w:hint="eastAsia"/>
        </w:rPr>
        <w:br/>
      </w:r>
      <w:r>
        <w:rPr>
          <w:rFonts w:hint="eastAsia"/>
        </w:rPr>
        <w:t>　　第三节 东莞市和诚贸易有限公司</w:t>
      </w:r>
      <w:r>
        <w:rPr>
          <w:rFonts w:hint="eastAsia"/>
        </w:rPr>
        <w:br/>
      </w:r>
      <w:r>
        <w:rPr>
          <w:rFonts w:hint="eastAsia"/>
        </w:rPr>
        <w:t>　　第四节 杭州恩诺杰能源科技有限公司</w:t>
      </w:r>
      <w:r>
        <w:rPr>
          <w:rFonts w:hint="eastAsia"/>
        </w:rPr>
        <w:br/>
      </w:r>
      <w:r>
        <w:rPr>
          <w:rFonts w:hint="eastAsia"/>
        </w:rPr>
        <w:t>　　第五节 湖南科力远新能源股份有限公司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镍锌电池相关行业发展分析</w:t>
      </w:r>
      <w:r>
        <w:rPr>
          <w:rFonts w:hint="eastAsia"/>
        </w:rPr>
        <w:br/>
      </w:r>
      <w:r>
        <w:rPr>
          <w:rFonts w:hint="eastAsia"/>
        </w:rPr>
        <w:t>　　　　　　1、电动车</w:t>
      </w:r>
      <w:r>
        <w:rPr>
          <w:rFonts w:hint="eastAsia"/>
        </w:rPr>
        <w:br/>
      </w:r>
      <w:r>
        <w:rPr>
          <w:rFonts w:hint="eastAsia"/>
        </w:rPr>
        <w:t>　　　　　　2、笔记本电脑</w:t>
      </w:r>
      <w:r>
        <w:rPr>
          <w:rFonts w:hint="eastAsia"/>
        </w:rPr>
        <w:br/>
      </w:r>
      <w:r>
        <w:rPr>
          <w:rFonts w:hint="eastAsia"/>
        </w:rPr>
        <w:t>　　　　　　3、手机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2024-2030年中国镍锌电池投资前景分析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2024-2030年中国投资环境分析</w:t>
      </w:r>
      <w:r>
        <w:rPr>
          <w:rFonts w:hint="eastAsia"/>
        </w:rPr>
        <w:br/>
      </w:r>
      <w:r>
        <w:rPr>
          <w:rFonts w:hint="eastAsia"/>
        </w:rPr>
        <w:t>　　第三节 2024-2030年中国行业投资机会分析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第五节 2024-2030年中国企业经营管理建议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第六节 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2024-2030年镍锌电池行业投资风险分析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信风险</w:t>
      </w:r>
      <w:r>
        <w:rPr>
          <w:rFonts w:hint="eastAsia"/>
        </w:rPr>
        <w:br/>
      </w:r>
      <w:r>
        <w:rPr>
          <w:rFonts w:hint="eastAsia"/>
        </w:rPr>
        <w:t>　　第六节 中.智.林.　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镍锌电池与其它电池优缺点对照表</w:t>
      </w:r>
      <w:r>
        <w:rPr>
          <w:rFonts w:hint="eastAsia"/>
        </w:rPr>
        <w:br/>
      </w:r>
      <w:r>
        <w:rPr>
          <w:rFonts w:hint="eastAsia"/>
        </w:rPr>
        <w:t>　　图表 2019-2024年中国GDP及其增长率统计表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2019-2024年中国分产业GDP增长率季度统计表</w:t>
      </w:r>
      <w:r>
        <w:rPr>
          <w:rFonts w:hint="eastAsia"/>
        </w:rPr>
        <w:br/>
      </w:r>
      <w:r>
        <w:rPr>
          <w:rFonts w:hint="eastAsia"/>
        </w:rPr>
        <w:t>　　图表 2019-2024年中国GDP分季度增长率季度走势图</w:t>
      </w:r>
      <w:r>
        <w:rPr>
          <w:rFonts w:hint="eastAsia"/>
        </w:rPr>
        <w:br/>
      </w:r>
      <w:r>
        <w:rPr>
          <w:rFonts w:hint="eastAsia"/>
        </w:rPr>
        <w:t>　　图表 2019-2024年我国CPI和PPI涨幅情况</w:t>
      </w:r>
      <w:r>
        <w:rPr>
          <w:rFonts w:hint="eastAsia"/>
        </w:rPr>
        <w:br/>
      </w:r>
      <w:r>
        <w:rPr>
          <w:rFonts w:hint="eastAsia"/>
        </w:rPr>
        <w:t>　　图表 2019-2024年我国城镇固定资产投资状况单位：亿元</w:t>
      </w:r>
      <w:r>
        <w:rPr>
          <w:rFonts w:hint="eastAsia"/>
        </w:rPr>
        <w:br/>
      </w:r>
      <w:r>
        <w:rPr>
          <w:rFonts w:hint="eastAsia"/>
        </w:rPr>
        <w:t>　　图表 2019-2024年PMI指数走势</w:t>
      </w:r>
      <w:r>
        <w:rPr>
          <w:rFonts w:hint="eastAsia"/>
        </w:rPr>
        <w:br/>
      </w:r>
      <w:r>
        <w:rPr>
          <w:rFonts w:hint="eastAsia"/>
        </w:rPr>
        <w:t>　　图表 2024年各月我国消费品零售总额及同比涨幅</w:t>
      </w:r>
      <w:r>
        <w:rPr>
          <w:rFonts w:hint="eastAsia"/>
        </w:rPr>
        <w:br/>
      </w:r>
      <w:r>
        <w:rPr>
          <w:rFonts w:hint="eastAsia"/>
        </w:rPr>
        <w:t>　　图表 2024年我国进出口同比涨幅情况</w:t>
      </w:r>
      <w:r>
        <w:rPr>
          <w:rFonts w:hint="eastAsia"/>
        </w:rPr>
        <w:br/>
      </w:r>
      <w:r>
        <w:rPr>
          <w:rFonts w:hint="eastAsia"/>
        </w:rPr>
        <w:t>　　图表 2024年我国财政收入及同比涨幅情况</w:t>
      </w:r>
      <w:r>
        <w:rPr>
          <w:rFonts w:hint="eastAsia"/>
        </w:rPr>
        <w:br/>
      </w:r>
      <w:r>
        <w:rPr>
          <w:rFonts w:hint="eastAsia"/>
        </w:rPr>
        <w:t>　　图表 2024年政府重大政策一览表</w:t>
      </w:r>
      <w:r>
        <w:rPr>
          <w:rFonts w:hint="eastAsia"/>
        </w:rPr>
        <w:br/>
      </w:r>
      <w:r>
        <w:rPr>
          <w:rFonts w:hint="eastAsia"/>
        </w:rPr>
        <w:t>　　图表 2024年我国锌及锌精矿产量</w:t>
      </w:r>
      <w:r>
        <w:rPr>
          <w:rFonts w:hint="eastAsia"/>
        </w:rPr>
        <w:br/>
      </w:r>
      <w:r>
        <w:rPr>
          <w:rFonts w:hint="eastAsia"/>
        </w:rPr>
        <w:t>　　图表 2024年我国镍产量</w:t>
      </w:r>
      <w:r>
        <w:rPr>
          <w:rFonts w:hint="eastAsia"/>
        </w:rPr>
        <w:br/>
      </w:r>
      <w:r>
        <w:rPr>
          <w:rFonts w:hint="eastAsia"/>
        </w:rPr>
        <w:t>　　图表 镍锌电池技术原理</w:t>
      </w:r>
      <w:r>
        <w:rPr>
          <w:rFonts w:hint="eastAsia"/>
        </w:rPr>
        <w:br/>
      </w:r>
      <w:r>
        <w:rPr>
          <w:rFonts w:hint="eastAsia"/>
        </w:rPr>
        <w:t>　　图表 2024年动力电池行业指数走势</w:t>
      </w:r>
      <w:r>
        <w:rPr>
          <w:rFonts w:hint="eastAsia"/>
        </w:rPr>
        <w:br/>
      </w:r>
      <w:r>
        <w:rPr>
          <w:rFonts w:hint="eastAsia"/>
        </w:rPr>
        <w:t>　　图表 2024-2030年全球动力电池市场份额预测</w:t>
      </w:r>
      <w:r>
        <w:rPr>
          <w:rFonts w:hint="eastAsia"/>
        </w:rPr>
        <w:br/>
      </w:r>
      <w:r>
        <w:rPr>
          <w:rFonts w:hint="eastAsia"/>
        </w:rPr>
        <w:t>　　图表 2019-2024年世界镍锌电池市场价格走势预测</w:t>
      </w:r>
      <w:r>
        <w:rPr>
          <w:rFonts w:hint="eastAsia"/>
        </w:rPr>
        <w:br/>
      </w:r>
      <w:r>
        <w:rPr>
          <w:rFonts w:hint="eastAsia"/>
        </w:rPr>
        <w:t>　　图表 PowerGenix镍锌电池数据分析</w:t>
      </w:r>
      <w:r>
        <w:rPr>
          <w:rFonts w:hint="eastAsia"/>
        </w:rPr>
        <w:br/>
      </w:r>
      <w:r>
        <w:rPr>
          <w:rFonts w:hint="eastAsia"/>
        </w:rPr>
        <w:t>　　图表 2019-2024年我国镍锌电池需求预测</w:t>
      </w:r>
      <w:r>
        <w:rPr>
          <w:rFonts w:hint="eastAsia"/>
        </w:rPr>
        <w:br/>
      </w:r>
      <w:r>
        <w:rPr>
          <w:rFonts w:hint="eastAsia"/>
        </w:rPr>
        <w:t>　　图表 2024年份中国电池进口数据单位：个</w:t>
      </w:r>
      <w:r>
        <w:rPr>
          <w:rFonts w:hint="eastAsia"/>
        </w:rPr>
        <w:br/>
      </w:r>
      <w:r>
        <w:rPr>
          <w:rFonts w:hint="eastAsia"/>
        </w:rPr>
        <w:t>　　图表 2019-2024年电池出口额月度走势图</w:t>
      </w:r>
      <w:r>
        <w:rPr>
          <w:rFonts w:hint="eastAsia"/>
        </w:rPr>
        <w:br/>
      </w:r>
      <w:r>
        <w:rPr>
          <w:rFonts w:hint="eastAsia"/>
        </w:rPr>
        <w:t>　　图表 2019-2024年我国电池月度出口额及同比增长图</w:t>
      </w:r>
      <w:r>
        <w:rPr>
          <w:rFonts w:hint="eastAsia"/>
        </w:rPr>
        <w:br/>
      </w:r>
      <w:r>
        <w:rPr>
          <w:rFonts w:hint="eastAsia"/>
        </w:rPr>
        <w:t>　　图表 2024年份中国电池出口数据单位：个</w:t>
      </w:r>
      <w:r>
        <w:rPr>
          <w:rFonts w:hint="eastAsia"/>
        </w:rPr>
        <w:br/>
      </w:r>
      <w:r>
        <w:rPr>
          <w:rFonts w:hint="eastAsia"/>
        </w:rPr>
        <w:t>　　图表 2019-2024年我国电池出口额走势图</w:t>
      </w:r>
      <w:r>
        <w:rPr>
          <w:rFonts w:hint="eastAsia"/>
        </w:rPr>
        <w:br/>
      </w:r>
      <w:r>
        <w:rPr>
          <w:rFonts w:hint="eastAsia"/>
        </w:rPr>
        <w:t>　　图表 2024年我国电池出口额同比增长图</w:t>
      </w:r>
      <w:r>
        <w:rPr>
          <w:rFonts w:hint="eastAsia"/>
        </w:rPr>
        <w:br/>
      </w:r>
      <w:r>
        <w:rPr>
          <w:rFonts w:hint="eastAsia"/>
        </w:rPr>
        <w:t>　　图表 2024年中国碱性蓄电池产量数据统计（分省市）</w:t>
      </w:r>
      <w:r>
        <w:rPr>
          <w:rFonts w:hint="eastAsia"/>
        </w:rPr>
        <w:br/>
      </w:r>
      <w:r>
        <w:rPr>
          <w:rFonts w:hint="eastAsia"/>
        </w:rPr>
        <w:t>　　图表 2024年中国铅酸蓄电池产量数据统计（分省市）</w:t>
      </w:r>
      <w:r>
        <w:rPr>
          <w:rFonts w:hint="eastAsia"/>
        </w:rPr>
        <w:br/>
      </w:r>
      <w:r>
        <w:rPr>
          <w:rFonts w:hint="eastAsia"/>
        </w:rPr>
        <w:t>　　图表 2024年中国原电池及原电池组产量数据统计（分省市）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34f1866ae46d8" w:history="1">
        <w:r>
          <w:rPr>
            <w:rStyle w:val="Hyperlink"/>
          </w:rPr>
          <w:t>2024-2030年中国镍锌电池市场深度调查研究与发展前景分析报告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c34f1866ae46d8" w:history="1">
        <w:r>
          <w:rPr>
            <w:rStyle w:val="Hyperlink"/>
          </w:rPr>
          <w:t>https://www.20087.com/1/92/NieXinDianChiWeiLaiFaZhanQuShiYu.html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77a6763834d4d" w:history="1">
      <w:r>
        <w:rPr>
          <w:rStyle w:val="Hyperlink"/>
        </w:rPr>
        <w:t>2024-2030年中国镍锌电池市场深度调查研究与发展前景分析报告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NieXinDianChiWeiLaiFaZhanQuShiYu.html" TargetMode="External" Id="Rddc34f1866ae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NieXinDianChiWeiLaiFaZhanQuShiYu.html" TargetMode="External" Id="Re2f77a676383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2024-04-03T23:36:00Z</dcterms:created>
  <dcterms:modified xsi:type="dcterms:W3CDTF">2024-04-04T00:36:00Z</dcterms:modified>
  <dc:subject>2024-2030年中国镍锌电池市场深度调查研究与发展前景分析报告</dc:subject>
  <dc:title>2024-2030年中国镍锌电池市场深度调查研究与发展前景分析报告</dc:title>
  <cp:keywords>2024-2030年中国镍锌电池市场深度调查研究与发展前景分析报告</cp:keywords>
  <dc:description>2024-2030年中国镍锌电池市场深度调查研究与发展前景分析报告</dc:description>
</cp:coreProperties>
</file>