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c6bd6de74800" w:history="1">
              <w:r>
                <w:rPr>
                  <w:rStyle w:val="Hyperlink"/>
                </w:rPr>
                <w:t>2025-2031年中国特种电动机行业现状与市场前景报告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c6bd6de74800" w:history="1">
              <w:r>
                <w:rPr>
                  <w:rStyle w:val="Hyperlink"/>
                </w:rPr>
                <w:t>2025-2031年中国特种电动机行业现状与市场前景报告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1c6bd6de74800" w:history="1">
                <w:r>
                  <w:rPr>
                    <w:rStyle w:val="Hyperlink"/>
                  </w:rPr>
                  <w:t>https://www.20087.com/2/72/TeZhongDianDongJiDeXianZhuangYuQianJing.html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动机是为满足特定工况或功能需求而设计的非标电机，涵盖伺服电机、步进电机、无刷直流电机、直线电机、超声波电机及高温/防爆/水下等环境适应型电机，广泛应用于机器人、航空航天、医疗器械、新能源汽车及精密制造领域。当前高端产品强调高功率密度、高动态响应、低转矩脉动及长寿命免维护特性，普遍采用稀土永磁材料、有限元优化电磁设计及智能温控系统。在工业自动化升级驱动下，集成编码器、驱动器与通信接口的一体化电机方案日益普及。然而，核心材料（如高性能钕铁硼）供应受地缘政治影响；多物理场耦合仿真与精密制造工艺仍存技术壁垒；且定制化开发周期长，难以快速响应新兴应用场景需求。</w:t>
      </w:r>
      <w:r>
        <w:rPr>
          <w:rFonts w:hint="eastAsia"/>
        </w:rPr>
        <w:br/>
      </w:r>
      <w:r>
        <w:rPr>
          <w:rFonts w:hint="eastAsia"/>
        </w:rPr>
        <w:t>　　未来，特种电动机将加速向智能化、新材料应用与模块化平台演进。碳化硅驱动电路与轴向磁通结构显著提升效率与紧凑性；AI算法实现在线参数辨识与自适应控制。在材料端，无稀土或低重稀土电机设计降低供应链风险；耐高温绝缘体系支持200℃以上连续运行。此外，数字孪生模型贯穿设计-测试-运维全周期，缩短研发迭代时间。长远来看，特种电动机将从执行单元升级为机电系统的感知-决策-执行一体化智能节点，支撑高端装备向高精度、高可靠、自主进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c6bd6de74800" w:history="1">
        <w:r>
          <w:rPr>
            <w:rStyle w:val="Hyperlink"/>
          </w:rPr>
          <w:t>2025-2031年中国特种电动机行业现状与市场前景报告</w:t>
        </w:r>
      </w:hyperlink>
      <w:r>
        <w:rPr>
          <w:rFonts w:hint="eastAsia"/>
        </w:rPr>
        <w:t>》系统研究了特种电动机行业，内容涵盖特种电动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特种电动机行业概述</w:t>
      </w:r>
      <w:r>
        <w:rPr>
          <w:rFonts w:hint="eastAsia"/>
        </w:rPr>
        <w:br/>
      </w:r>
      <w:r>
        <w:rPr>
          <w:rFonts w:hint="eastAsia"/>
        </w:rPr>
        <w:t>　　第一节 特种电动机定义与分类</w:t>
      </w:r>
      <w:r>
        <w:rPr>
          <w:rFonts w:hint="eastAsia"/>
        </w:rPr>
        <w:br/>
      </w:r>
      <w:r>
        <w:rPr>
          <w:rFonts w:hint="eastAsia"/>
        </w:rPr>
        <w:t>　　第二节 特种电动机应用领域</w:t>
      </w:r>
      <w:r>
        <w:rPr>
          <w:rFonts w:hint="eastAsia"/>
        </w:rPr>
        <w:br/>
      </w:r>
      <w:r>
        <w:rPr>
          <w:rFonts w:hint="eastAsia"/>
        </w:rPr>
        <w:t>　　第三节 特种电动机行业经济指标分析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二、特种电动机行业成长速度分析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六、特种电动机行业周期性分析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七、特种电动机行业竞争程度指标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一、特种电动机行业发展趋势</w:t>
      </w:r>
      <w:r>
        <w:rPr>
          <w:rFonts w:hint="eastAsia"/>
        </w:rPr>
        <w:br/>
      </w:r>
      <w:r>
        <w:rPr>
          <w:rFonts w:hint="eastAsia"/>
        </w:rPr>
        <w:t>　　　　二、特种电动机行业发展潜力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2025-2031年特种电动机市场需求与销售分析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一、2024-2025年特种电动机行业需求现状</w:t>
      </w:r>
      <w:r>
        <w:rPr>
          <w:rFonts w:hint="eastAsia"/>
        </w:rPr>
        <w:br/>
      </w:r>
      <w:r>
        <w:rPr>
          <w:rFonts w:hint="eastAsia"/>
        </w:rPr>
        <w:t>　　　　二、特种电动机客户群体与需求特点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一、2019-2024年特种电动机进口规模分析</w:t>
      </w:r>
      <w:r>
        <w:rPr>
          <w:rFonts w:hint="eastAsia"/>
        </w:rPr>
        <w:br/>
      </w:r>
      <w:r>
        <w:rPr>
          <w:rFonts w:hint="eastAsia"/>
        </w:rPr>
        <w:t>　　　　二、特种电动机主要进口来源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一、2019-2024年特种电动机出口规模分析</w:t>
      </w:r>
      <w:r>
        <w:rPr>
          <w:rFonts w:hint="eastAsia"/>
        </w:rPr>
        <w:br/>
      </w:r>
      <w:r>
        <w:rPr>
          <w:rFonts w:hint="eastAsia"/>
        </w:rPr>
        <w:t>　　　　二、特种电动机主要出口目的地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二、特种电动机从业人员规模</w:t>
      </w:r>
      <w:r>
        <w:rPr>
          <w:rFonts w:hint="eastAsia"/>
        </w:rPr>
        <w:br/>
      </w:r>
      <w:r>
        <w:rPr>
          <w:rFonts w:hint="eastAsia"/>
        </w:rPr>
        <w:t>　　　　三、特种电动机行业资产状况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中国特种电动机行业财务指标总体分析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一、特种电动机供应商议价能力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特种电动机市场策略分析</w:t>
      </w:r>
      <w:r>
        <w:rPr>
          <w:rFonts w:hint="eastAsia"/>
        </w:rPr>
        <w:br/>
      </w:r>
      <w:r>
        <w:rPr>
          <w:rFonts w:hint="eastAsia"/>
        </w:rPr>
        <w:t>　　　　一、特种电动机市场定位与拓展策略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特种电动机销售策略分析</w:t>
      </w:r>
      <w:r>
        <w:rPr>
          <w:rFonts w:hint="eastAsia"/>
        </w:rPr>
        <w:br/>
      </w:r>
      <w:r>
        <w:rPr>
          <w:rFonts w:hint="eastAsia"/>
        </w:rPr>
        <w:t>　　　　一、特种电动机销售渠道与网络建设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一、特种电动机技术创新与管理优化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特种电动机品牌战略思考</w:t>
      </w:r>
      <w:r>
        <w:rPr>
          <w:rFonts w:hint="eastAsia"/>
        </w:rPr>
        <w:br/>
      </w:r>
      <w:r>
        <w:rPr>
          <w:rFonts w:hint="eastAsia"/>
        </w:rPr>
        <w:t>　　　　一、特种电动机品牌建设与维护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二、特种电动机品牌影响力与市场竞争力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中国特种电动机行业风险与对策</w:t>
      </w:r>
      <w:r>
        <w:rPr>
          <w:rFonts w:hint="eastAsia"/>
        </w:rPr>
        <w:br/>
      </w:r>
      <w:r>
        <w:rPr>
          <w:rFonts w:hint="eastAsia"/>
        </w:rPr>
        <w:t>　　第一节 特种电动机行业SWOT分析</w:t>
      </w:r>
      <w:r>
        <w:rPr>
          <w:rFonts w:hint="eastAsia"/>
        </w:rPr>
        <w:br/>
      </w:r>
      <w:r>
        <w:rPr>
          <w:rFonts w:hint="eastAsia"/>
        </w:rPr>
        <w:t>　　　　一、特种电动机行业优势分析</w:t>
      </w:r>
      <w:r>
        <w:rPr>
          <w:rFonts w:hint="eastAsia"/>
        </w:rPr>
        <w:br/>
      </w:r>
      <w:r>
        <w:rPr>
          <w:rFonts w:hint="eastAsia"/>
        </w:rPr>
        <w:t>　　　　二、特种电动机行业劣势分析</w:t>
      </w:r>
      <w:r>
        <w:rPr>
          <w:rFonts w:hint="eastAsia"/>
        </w:rPr>
        <w:br/>
      </w:r>
      <w:r>
        <w:rPr>
          <w:rFonts w:hint="eastAsia"/>
        </w:rPr>
        <w:t>　　　　三、特种电动机市场机会探索</w:t>
      </w:r>
      <w:r>
        <w:rPr>
          <w:rFonts w:hint="eastAsia"/>
        </w:rPr>
        <w:br/>
      </w:r>
      <w:r>
        <w:rPr>
          <w:rFonts w:hint="eastAsia"/>
        </w:rPr>
        <w:t>　　　　四、特种电动机市场威胁评估</w:t>
      </w:r>
      <w:r>
        <w:rPr>
          <w:rFonts w:hint="eastAsia"/>
        </w:rPr>
        <w:br/>
      </w:r>
      <w:r>
        <w:rPr>
          <w:rFonts w:hint="eastAsia"/>
        </w:rPr>
        <w:t>　　第二节 特种电动机行业风险及对策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中智-林-－特种电动机行业发展建议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特种电动机行业历程</w:t>
      </w:r>
      <w:r>
        <w:rPr>
          <w:rFonts w:hint="eastAsia"/>
        </w:rPr>
        <w:br/>
      </w:r>
      <w:r>
        <w:rPr>
          <w:rFonts w:hint="eastAsia"/>
        </w:rPr>
        <w:t>　　图表 特种电动机行业生命周期</w:t>
      </w:r>
      <w:r>
        <w:rPr>
          <w:rFonts w:hint="eastAsia"/>
        </w:rPr>
        <w:br/>
      </w:r>
      <w:r>
        <w:rPr>
          <w:rFonts w:hint="eastAsia"/>
        </w:rPr>
        <w:t>　　图表 特种电动机行业产业链分析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c6bd6de74800" w:history="1">
        <w:r>
          <w:rPr>
            <w:rStyle w:val="Hyperlink"/>
          </w:rPr>
          <w:t>2025-2031年中国特种电动机行业现状与市场前景报告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1c6bd6de74800" w:history="1">
        <w:r>
          <w:rPr>
            <w:rStyle w:val="Hyperlink"/>
          </w:rPr>
          <w:t>https://www.20087.com/2/72/TeZhongDianDongJiDeXianZhuangYuQianJing.html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e0e11f414457" w:history="1">
      <w:r>
        <w:rPr>
          <w:rStyle w:val="Hyperlink"/>
        </w:rPr>
        <w:t>2025-2031年中国特种电动机行业现状与市场前景报告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eZhongDianDongJiDeXianZhuangYuQianJing.html" TargetMode="External" Id="Ra901c6bd6de7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eZhongDianDongJiDeXianZhuangYuQianJing.html" TargetMode="External" Id="R2910e0e11f4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2025-11-23T03:36:22Z</dcterms:created>
  <dcterms:modified xsi:type="dcterms:W3CDTF">2025-11-23T04:36:22Z</dcterms:modified>
  <dc:subject>2025-2031年中国特种电动机行业现状与市场前景报告</dc:subject>
  <dc:title>2025-2031年中国特种电动机行业现状与市场前景报告</dc:title>
  <cp:keywords>2025-2031年中国特种电动机行业现状与市场前景报告</cp:keywords>
  <dc:description>2025-2031年中国特种电动机行业现状与市场前景报告</dc:description>
</cp:coreProperties>
</file>