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da9788b7449c3" w:history="1">
              <w:r>
                <w:rPr>
                  <w:rStyle w:val="Hyperlink"/>
                </w:rPr>
                <w:t>2026-2032年中国RISC-V处理器芯片行业发展调研与前景分析报告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da9788b7449c3" w:history="1">
              <w:r>
                <w:rPr>
                  <w:rStyle w:val="Hyperlink"/>
                </w:rPr>
                <w:t>2026-2032年中国RISC-V处理器芯片行业发展调研与前景分析报告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da9788b7449c3" w:history="1">
                <w:r>
                  <w:rPr>
                    <w:rStyle w:val="Hyperlink"/>
                  </w:rPr>
                  <w:t>https://www.20087.com/2/82/RISC-VChuLiQiXinPianFaZhanQianJing.html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ISC-V处理器芯片是一种基于开源指令集架构设计的计算核心，凭借开放性、灵活性与无授权费优势，打破了传统商业架构的垄断，成为x86与Arm之外的全球半导体第三条主流路线。目前，RISC-V架构已从高校研究与物联网微控制器领域，稳步迈向高性能计算与数据中心等核心应用场景。国际科技巨头纷纷通过投资、收购等方式加速布局，推动RISC-V在AI加速器、消费级存储及汽车电子等多元化场景的落地。在国内，围绕RISC-V的布局已跨越单一内核研发，全面走向做芯片、做平台、做系统与做场景的生态化发展阶段。开源高性能处理器核项目持续扮演技术灯塔角色，众多芯片设计厂商也陆续推出覆盖智能计算、无线连接及车规级应用的产品，实现了从边缘计算到云端算力的百花齐放。</w:t>
      </w:r>
      <w:r>
        <w:rPr>
          <w:rFonts w:hint="eastAsia"/>
        </w:rPr>
        <w:br/>
      </w:r>
      <w:r>
        <w:rPr>
          <w:rFonts w:hint="eastAsia"/>
        </w:rPr>
        <w:t>　　未来，RISC-V处理器芯片将全面迈入高性能数据中心、AI算力协同与车规级量产的新纪元。市场调研网认为，在算力竞争的中心，RISC-V将加速开发下一代数据中心解决方案，以满足Agentic AI工作负载对系统协同效率的极致需求，推动CPU在任务编排与内存管理中的角色重塑。在AI时代，架构效率驱动的性能进步将超越传统摩尔定律，RISC-V AI加速器市场将迎来爆发式增长，高性能处理器核的单核性能与能效比将持续刷新纪录。此外，随着智能电动车渗透率的不断攀升，RISC-V芯片将全面进入车规时代，在满足严苛的功能安全、高可靠性及长期供货要求下，广泛应用于汽车域控制器与自动驾驶系统。依托全球生态的持续繁荣，RISC-V的市场渗透率将实现跨越式提升，重塑全球半导体产业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0da9788b7449c3" w:history="1">
        <w:r>
          <w:rPr>
            <w:rStyle w:val="Hyperlink"/>
          </w:rPr>
          <w:t>2026-2032年中国RISC-V处理器芯片行业发展调研与前景分析报告</w:t>
        </w:r>
      </w:hyperlink>
      <w:r>
        <w:rPr>
          <w:rFonts w:hint="eastAsia"/>
        </w:rPr>
        <w:t>》，2025年RISC-V处理器芯片行业市场规模达 亿元，预计2032年市场规模将达 亿元，期间年均复合增长率（CAGR）达 %。报告基于对RISC-V处理器芯片行业的长期监测研究，结合RISC-V处理器芯片行业供需关系变化规律、产品消费结构、应用领域拓展、市场发展环境及政策支持等多维度分析，采用定量与定性相结合的科学方法，对行业内重点企业进行了系统研究。报告全面呈现了RISC-V处理器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RISC-V处理器芯片市场概述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按照不同产品类型，RISC-V处理器芯片主要可以分为如下几个类别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中国不同产品类型RISC-V处理器芯片增长趋势2021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MCU处理器芯片</w:t>
      </w:r>
      <w:r>
        <w:rPr>
          <w:rFonts w:hint="eastAsia"/>
        </w:rPr>
        <w:br/>
      </w:r>
      <w:r>
        <w:rPr>
          <w:rFonts w:hint="eastAsia"/>
        </w:rPr>
        <w:t>　　　　1.2.3 应用处理器</w:t>
      </w:r>
      <w:r>
        <w:rPr>
          <w:rFonts w:hint="eastAsia"/>
        </w:rPr>
        <w:br/>
      </w:r>
      <w:r>
        <w:rPr>
          <w:rFonts w:hint="eastAsia"/>
        </w:rPr>
        <w:t>　　　　1.2.4 边缘AI处理器</w:t>
      </w:r>
      <w:r>
        <w:rPr>
          <w:rFonts w:hint="eastAsia"/>
        </w:rPr>
        <w:br/>
      </w:r>
      <w:r>
        <w:rPr>
          <w:rFonts w:hint="eastAsia"/>
        </w:rPr>
        <w:t>　　　　1.2.5 SoC FPGA</w:t>
      </w:r>
      <w:r>
        <w:rPr>
          <w:rFonts w:hint="eastAsia"/>
        </w:rPr>
        <w:br/>
      </w:r>
      <w:r>
        <w:rPr>
          <w:rFonts w:hint="eastAsia"/>
        </w:rPr>
        <w:t>　　　　1.2.6 嵌入式控制器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按照不同指令扩展，RISC-V处理器芯片主要可以分为如下几个类别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中国不同指令扩展RISC-V处理器芯片增长趋势2021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RV32</w:t>
      </w:r>
      <w:r>
        <w:rPr>
          <w:rFonts w:hint="eastAsia"/>
        </w:rPr>
        <w:br/>
      </w:r>
      <w:r>
        <w:rPr>
          <w:rFonts w:hint="eastAsia"/>
        </w:rPr>
        <w:t>　　　　1.3.3 RV64</w:t>
      </w:r>
      <w:r>
        <w:rPr>
          <w:rFonts w:hint="eastAsia"/>
        </w:rPr>
        <w:br/>
      </w:r>
      <w:r>
        <w:rPr>
          <w:rFonts w:hint="eastAsia"/>
        </w:rPr>
        <w:t>　　　　1.3.4 向量扩展</w:t>
      </w:r>
      <w:r>
        <w:rPr>
          <w:rFonts w:hint="eastAsia"/>
        </w:rPr>
        <w:br/>
      </w:r>
      <w:r>
        <w:rPr>
          <w:rFonts w:hint="eastAsia"/>
        </w:rPr>
        <w:t>　　　　1.3.5 DSP扩展</w:t>
      </w:r>
      <w:r>
        <w:rPr>
          <w:rFonts w:hint="eastAsia"/>
        </w:rPr>
        <w:br/>
      </w:r>
      <w:r>
        <w:rPr>
          <w:rFonts w:hint="eastAsia"/>
        </w:rPr>
        <w:t>　　　　1.3.6 安全扩展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按照不同内核等级，RISC-V处理器芯片主要可以分为如下几个类别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中国不同内核等级RISC-V处理器芯片增长趋势2021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单核SoC</w:t>
      </w:r>
      <w:r>
        <w:rPr>
          <w:rFonts w:hint="eastAsia"/>
        </w:rPr>
        <w:br/>
      </w:r>
      <w:r>
        <w:rPr>
          <w:rFonts w:hint="eastAsia"/>
        </w:rPr>
        <w:t>　　　　1.4.3 多核SoC</w:t>
      </w:r>
      <w:r>
        <w:rPr>
          <w:rFonts w:hint="eastAsia"/>
        </w:rPr>
        <w:br/>
      </w:r>
      <w:r>
        <w:rPr>
          <w:rFonts w:hint="eastAsia"/>
        </w:rPr>
        <w:t>　　　　1.4.4 异构SoC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从不同应用，RISC-V处理器芯片主要包括如下几个方面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中国不同应用RISC-V处理器芯片增长趋势2021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物联网设备</w:t>
      </w:r>
      <w:r>
        <w:rPr>
          <w:rFonts w:hint="eastAsia"/>
        </w:rPr>
        <w:br/>
      </w:r>
      <w:r>
        <w:rPr>
          <w:rFonts w:hint="eastAsia"/>
        </w:rPr>
        <w:t>　　　　1.5.3 工业控制器</w:t>
      </w:r>
      <w:r>
        <w:rPr>
          <w:rFonts w:hint="eastAsia"/>
        </w:rPr>
        <w:br/>
      </w:r>
      <w:r>
        <w:rPr>
          <w:rFonts w:hint="eastAsia"/>
        </w:rPr>
        <w:t>　　　　1.5.4 边缘AI终端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汽车车身控制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中国RISC-V处理器芯片发展现状及未来趋势（2021-2032）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中国市场RISC-V处理器芯片收入及增长率（2021-2032）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中国市场RISC-V处理器芯片销量及增长率（2021-2032）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中国市场主要RISC-V处理器芯片厂商分析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中国市场主要厂商RISC-V处理器芯片销量及市场占有率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中国市场主要厂商RISC-V处理器芯片销量（2021-2026）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中国市场主要厂商RISC-V处理器芯片销量市场份额（2021-2026）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中国市场主要厂商RISC-V处理器芯片收入及市场占有率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中国市场主要厂商RISC-V处理器芯片收入（2021-2026）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中国市场主要厂商RISC-V处理器芯片收入市场份额（2021-2026）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2025年中国市场主要厂商RISC-V处理器芯片收入排名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中国市场主要厂商RISC-V处理器芯片价格（2021-2026）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中国市场主要厂商RISC-V处理器芯片总部及产地分布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中国市场主要厂商成立时间及RISC-V处理器芯片商业化日期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中国市场主要厂商RISC-V处理器芯片产品类型及应用</w:t>
      </w:r>
      <w:r>
        <w:rPr>
          <w:rFonts w:hint="eastAsia"/>
        </w:rPr>
        <w:br/>
      </w:r>
      <w:r>
        <w:rPr>
          <w:rFonts w:hint="eastAsia"/>
        </w:rPr>
        <w:t>　　2.7 RISC-V处理器芯片行业集中度、竞争程度分析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RISC-V处理器芯片行业集中度分析：2025年中国Top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中国市场RISC-V处理器芯片第一梯队、第二梯队和第三梯队厂商（品牌）及2025年市场份额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重点企业（12）在中国市场RISC-V处理器芯片销量、收入、价格及毛利率（2021-2026）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不同产品类型RISC-V处理器芯片分析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中国市场不同产品类型RISC-V处理器芯片销量（2021-2032）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中国市场不同产品类型RISC-V处理器芯片销量及市场份额（2021-2026）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中国市场不同产品类型RISC-V处理器芯片销量预测（2027-2032）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中国市场不同产品类型RISC-V处理器芯片规模（2021-2032）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中国市场不同产品类型RISC-V处理器芯片规模及市场份额（2021-2026）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中国市场不同产品类型RISC-V处理器芯片规模预测（2027-2032）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中国市场不同产品类型RISC-V处理器芯片价格走势（2021-2032）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不同应用RISC-V处理器芯片分析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中国市场不同应用RISC-V处理器芯片销量（2021-2032）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中国市场不同应用RISC-V处理器芯片销量及市场份额（2021-2026）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中国市场不同应用RISC-V处理器芯片销量预测（2027-2032）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中国市场不同应用RISC-V处理器芯片规模（2021-2032）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中国市场不同应用RISC-V处理器芯片规模及市场份额（2021-2026）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中国市场不同应用RISC-V处理器芯片规模预测（2027-2032）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中国市场不同应用RISC-V处理器芯片价格走势（2021-2032）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RISC-V处理器芯片行业发展分析---发展趋势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RISC-V处理器芯片行业发展分析---厂商壁垒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RISC-V处理器芯片行业发展分析---驱动因素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RISC-V处理器芯片行业发展分析---制约因素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RISC-V处理器芯片中国企业SWOT分析</w:t>
      </w:r>
      <w:r>
        <w:rPr>
          <w:rFonts w:hint="eastAsia"/>
        </w:rPr>
        <w:br/>
      </w:r>
      <w:r>
        <w:rPr>
          <w:rFonts w:hint="eastAsia"/>
        </w:rPr>
        <w:t>　　6.6 RISC-V处理器芯片行业发展分析---行业政策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RISC-V处理器芯片行业产业链简介</w:t>
      </w:r>
      <w:r>
        <w:rPr>
          <w:rFonts w:hint="eastAsia"/>
        </w:rPr>
        <w:br/>
      </w:r>
      <w:r>
        <w:rPr>
          <w:rFonts w:hint="eastAsia"/>
        </w:rPr>
        <w:t>　　7.2 RISC-V处理器芯片产业链分析-上游</w:t>
      </w:r>
      <w:r>
        <w:rPr>
          <w:rFonts w:hint="eastAsia"/>
        </w:rPr>
        <w:br/>
      </w:r>
      <w:r>
        <w:rPr>
          <w:rFonts w:hint="eastAsia"/>
        </w:rPr>
        <w:t>　　7.3 RISC-V处理器芯片产业链分析-中游</w:t>
      </w:r>
      <w:r>
        <w:rPr>
          <w:rFonts w:hint="eastAsia"/>
        </w:rPr>
        <w:br/>
      </w:r>
      <w:r>
        <w:rPr>
          <w:rFonts w:hint="eastAsia"/>
        </w:rPr>
        <w:t>　　7.4 RISC-V处理器芯片产业链分析-下游</w:t>
      </w:r>
      <w:r>
        <w:rPr>
          <w:rFonts w:hint="eastAsia"/>
        </w:rPr>
        <w:br/>
      </w:r>
      <w:r>
        <w:rPr>
          <w:rFonts w:hint="eastAsia"/>
        </w:rPr>
        <w:t>　　7.5 RISC-V处理器芯片行业采购模式</w:t>
      </w:r>
      <w:r>
        <w:rPr>
          <w:rFonts w:hint="eastAsia"/>
        </w:rPr>
        <w:br/>
      </w:r>
      <w:r>
        <w:rPr>
          <w:rFonts w:hint="eastAsia"/>
        </w:rPr>
        <w:t>　　7.6 RISC-V处理器芯片行业生产模式</w:t>
      </w:r>
      <w:r>
        <w:rPr>
          <w:rFonts w:hint="eastAsia"/>
        </w:rPr>
        <w:br/>
      </w:r>
      <w:r>
        <w:rPr>
          <w:rFonts w:hint="eastAsia"/>
        </w:rPr>
        <w:t>　　7.7 RISC-V处理器芯片行业销售模式及销售渠道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中国本土RISC-V处理器芯片产能、产量分析</w:t>
      </w:r>
      <w:r>
        <w:rPr>
          <w:rFonts w:hint="eastAsia"/>
        </w:rPr>
        <w:br/>
      </w:r>
      <w:r>
        <w:rPr>
          <w:rFonts w:hint="eastAsia"/>
        </w:rPr>
        <w:t>　　8.1 中国RISC-V处理器芯片供需现状及预测（2021-2032）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中国RISC-V处理器芯片产能、产量、产能利用率及发展趋势（2021-2032）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中国RISC-V处理器芯片产量、市场需求量及发展趋势（2021-2032）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中国RISC-V处理器芯片进出口分析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中国市场RISC-V处理器芯片主要进口来源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中国市场RISC-V处理器芯片主要出口目的地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不同产品类型RISC-V处理器芯片市场规模2021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不同指令扩展RISC-V处理器芯片市场规模2021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不同内核等级RISC-V处理器芯片市场规模2021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不同应用RISC-V处理器芯片市场规模2021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中国市场主要厂商RISC-V处理器芯片销量（2021-2026）&amp;（千件）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中国市场主要厂商RISC-V处理器芯片销量市场份额（2021-2026）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中国市场主要厂商RISC-V处理器芯片收入（2021-2026）&amp;（万元）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中国市场主要厂商RISC-V处理器芯片收入份额（2021-2026）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2025年中国主要生产商RISC-V处理器芯片收入排名（万元）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中国市场主要厂商RISC-V处理器芯片价格（2021-2026）&amp;（元/件）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中国市场主要厂商RISC-V处理器芯片总部及产地分布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中国市场主要厂商成立时间及RISC-V处理器芯片商业化日期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中国市场主要厂商RISC-V处理器芯片产品类型及应用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2025年中国市场RISC-V处理器芯片主要厂商市场地位（第一梯队、第二梯队和第三梯队）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RISC-V处理器芯片市场投资、并购等现状分析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RISC-V处理器芯片生产基地、总部、竞争对手及市场地位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RISC-V处理器芯片产品规格、参数及市场应用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RISC-V处理器芯片销量（千件）、收入（万元）、价格（元/件）及毛利率（2021-2026）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中国市场不同产品类型RISC-V处理器芯片销量（2021-2026）&amp;（千件）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中国市场不同产品类型RISC-V处理器芯片销量市场份额（2021-2026）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中国市场不同产品类型RISC-V处理器芯片销量预测（2027-2032）&amp;（千件）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中国市场不同产品类型RISC-V处理器芯片销量市场份额预测（2027-2032）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中国市场不同产品类型RISC-V处理器芯片规模（2021-2026）&amp;（万元）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中国市场不同产品类型RISC-V处理器芯片规模市场份额（2021-2026）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中国市场不同产品类型RISC-V处理器芯片规模预测（2027-2032）&amp;（万元）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中国市场不同产品类型RISC-V处理器芯片规模市场份额预测（2027-2032）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中国市场不同应用RISC-V处理器芯片销量（2021-2026）&amp;（千件）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中国市场不同应用RISC-V处理器芯片销量市场份额（2021-2026）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中国市场不同应用RISC-V处理器芯片销量预测（2027-2032）&amp;（千件）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中国市场不同应用RISC-V处理器芯片销量市场份额预测（2027-2032）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中国市场不同应用RISC-V处理器芯片规模（2021-2026）&amp;（万元）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中国市场不同应用RISC-V处理器芯片规模市场份额（2021-2026）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中国市场不同应用RISC-V处理器芯片规模预测（2027-2032）&amp;（万元）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中国市场不同应用RISC-V处理器芯片规模市场份额预测（2027-2032）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RISC-V处理器芯片行业发展分析---发展趋势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RISC-V处理器芯片行业发展分析---厂商壁垒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RISC-V处理器芯片行业发展分析---驱动因素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RISC-V处理器芯片行业发展分析---制约因素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RISC-V处理器芯片行业相关重点政策一览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97： RISC-V处理器芯片行业供应链分析</w:t>
      </w:r>
      <w:r>
        <w:rPr>
          <w:rFonts w:hint="eastAsia"/>
        </w:rPr>
        <w:br/>
      </w:r>
      <w:r>
        <w:rPr>
          <w:rFonts w:hint="eastAsia"/>
        </w:rPr>
        <w:t>　　表 98： RISC-V处理器芯片上游原料供应商</w:t>
      </w:r>
      <w:r>
        <w:rPr>
          <w:rFonts w:hint="eastAsia"/>
        </w:rPr>
        <w:br/>
      </w:r>
      <w:r>
        <w:rPr>
          <w:rFonts w:hint="eastAsia"/>
        </w:rPr>
        <w:t>　　表 99： RISC-V处理器芯片行业主要下游客户</w:t>
      </w:r>
      <w:r>
        <w:rPr>
          <w:rFonts w:hint="eastAsia"/>
        </w:rPr>
        <w:br/>
      </w:r>
      <w:r>
        <w:rPr>
          <w:rFonts w:hint="eastAsia"/>
        </w:rPr>
        <w:t>　　表 100： RISC-V处理器芯片典型经销商</w:t>
      </w:r>
      <w:r>
        <w:rPr>
          <w:rFonts w:hint="eastAsia"/>
        </w:rPr>
        <w:br/>
      </w:r>
      <w:r>
        <w:rPr>
          <w:rFonts w:hint="eastAsia"/>
        </w:rPr>
        <w:t>　　表 101： 中国RISC-V处理器芯片产量、销量、进口量及出口量（2021-2026）&amp;（千件）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中国RISC-V处理器芯片产量、销量、进口量及出口量预测（2027-2032）&amp;（千件）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中国市场RISC-V处理器芯片主要进口来源</w:t>
      </w:r>
      <w:r>
        <w:rPr>
          <w:rFonts w:hint="eastAsia"/>
        </w:rPr>
        <w:br/>
      </w:r>
      <w:r>
        <w:rPr>
          <w:rFonts w:hint="eastAsia"/>
        </w:rPr>
        <w:t>　　表 104： 中国市场RISC-V处理器芯片主要出口目的地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RISC-V处理器芯片产品图片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中国不同产品类型RISC-V处理器芯片市场规模市场份额2025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MCU处理器芯片产品图片</w:t>
      </w:r>
      <w:r>
        <w:rPr>
          <w:rFonts w:hint="eastAsia"/>
        </w:rPr>
        <w:br/>
      </w:r>
      <w:r>
        <w:rPr>
          <w:rFonts w:hint="eastAsia"/>
        </w:rPr>
        <w:t>　　图 4： 应用处理器产品图片</w:t>
      </w:r>
      <w:r>
        <w:rPr>
          <w:rFonts w:hint="eastAsia"/>
        </w:rPr>
        <w:br/>
      </w:r>
      <w:r>
        <w:rPr>
          <w:rFonts w:hint="eastAsia"/>
        </w:rPr>
        <w:t>　　图 5： 边缘AI处理器产品图片</w:t>
      </w:r>
      <w:r>
        <w:rPr>
          <w:rFonts w:hint="eastAsia"/>
        </w:rPr>
        <w:br/>
      </w:r>
      <w:r>
        <w:rPr>
          <w:rFonts w:hint="eastAsia"/>
        </w:rPr>
        <w:t>　　图 6： SoC FPGA产品图片</w:t>
      </w:r>
      <w:r>
        <w:rPr>
          <w:rFonts w:hint="eastAsia"/>
        </w:rPr>
        <w:br/>
      </w:r>
      <w:r>
        <w:rPr>
          <w:rFonts w:hint="eastAsia"/>
        </w:rPr>
        <w:t>　　图 7： 嵌入式控制器产品图片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中国不同指令扩展RISC-V处理器芯片市场规模市场份额2025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RV32产品图片</w:t>
      </w:r>
      <w:r>
        <w:rPr>
          <w:rFonts w:hint="eastAsia"/>
        </w:rPr>
        <w:br/>
      </w:r>
      <w:r>
        <w:rPr>
          <w:rFonts w:hint="eastAsia"/>
        </w:rPr>
        <w:t>　　图 11： RV64产品图片</w:t>
      </w:r>
      <w:r>
        <w:rPr>
          <w:rFonts w:hint="eastAsia"/>
        </w:rPr>
        <w:br/>
      </w:r>
      <w:r>
        <w:rPr>
          <w:rFonts w:hint="eastAsia"/>
        </w:rPr>
        <w:t>　　图 12： 向量扩展产品图片</w:t>
      </w:r>
      <w:r>
        <w:rPr>
          <w:rFonts w:hint="eastAsia"/>
        </w:rPr>
        <w:br/>
      </w:r>
      <w:r>
        <w:rPr>
          <w:rFonts w:hint="eastAsia"/>
        </w:rPr>
        <w:t>　　图 13： DSP扩展产品图片</w:t>
      </w:r>
      <w:r>
        <w:rPr>
          <w:rFonts w:hint="eastAsia"/>
        </w:rPr>
        <w:br/>
      </w:r>
      <w:r>
        <w:rPr>
          <w:rFonts w:hint="eastAsia"/>
        </w:rPr>
        <w:t>　　图 14： 安全扩展产品图片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中国不同内核等级RISC-V处理器芯片市场规模市场份额2025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单核SoC产品图片</w:t>
      </w:r>
      <w:r>
        <w:rPr>
          <w:rFonts w:hint="eastAsia"/>
        </w:rPr>
        <w:br/>
      </w:r>
      <w:r>
        <w:rPr>
          <w:rFonts w:hint="eastAsia"/>
        </w:rPr>
        <w:t>　　图 18： 多核SoC产品图片</w:t>
      </w:r>
      <w:r>
        <w:rPr>
          <w:rFonts w:hint="eastAsia"/>
        </w:rPr>
        <w:br/>
      </w:r>
      <w:r>
        <w:rPr>
          <w:rFonts w:hint="eastAsia"/>
        </w:rPr>
        <w:t>　　图 19： 异构SoC产品图片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中国不同应用RISC-V处理器芯片市场份额2025 &amp; 2032</w:t>
      </w:r>
      <w:r>
        <w:rPr>
          <w:rFonts w:hint="eastAsia"/>
        </w:rPr>
        <w:br/>
      </w:r>
      <w:r>
        <w:rPr>
          <w:rFonts w:hint="eastAsia"/>
        </w:rPr>
        <w:t>　　图 22： 物联网设备</w:t>
      </w:r>
      <w:r>
        <w:rPr>
          <w:rFonts w:hint="eastAsia"/>
        </w:rPr>
        <w:br/>
      </w:r>
      <w:r>
        <w:rPr>
          <w:rFonts w:hint="eastAsia"/>
        </w:rPr>
        <w:t>　　图 23： 工业控制器</w:t>
      </w:r>
      <w:r>
        <w:rPr>
          <w:rFonts w:hint="eastAsia"/>
        </w:rPr>
        <w:br/>
      </w:r>
      <w:r>
        <w:rPr>
          <w:rFonts w:hint="eastAsia"/>
        </w:rPr>
        <w:t>　　图 24： 边缘AI终端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汽车车身控制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中国市场RISC-V处理器芯片市场规模，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中国市场RISC-V处理器芯片收入及增长率（2021-2032）&amp;（万元）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中国市场RISC-V处理器芯片销量及增长率（2021-2032）&amp;（千件）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2025年中国市场主要厂商RISC-V处理器芯片销量市场份额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2025年中国市场主要厂商RISC-V处理器芯片收入市场份额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2025年中国市场前五大厂商RISC-V处理器芯片市场份额</w:t>
      </w:r>
      <w:r>
        <w:rPr>
          <w:rFonts w:hint="eastAsia"/>
        </w:rPr>
        <w:br/>
      </w:r>
      <w:r>
        <w:rPr>
          <w:rFonts w:hint="eastAsia"/>
        </w:rPr>
        <w:t>　　图 34： 2025年中国市场RISC-V处理器芯片第一梯队、第二梯队和第三梯队厂商（品牌）及市场份额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中国市场不同产品类型RISC-V处理器芯片价格走势（2021-2032）&amp;（元/件）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中国市场不同应用RISC-V处理器芯片价格走势（2021-2032）&amp;（元/件）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RISC-V处理器芯片中国企业SWOT分析</w:t>
      </w:r>
      <w:r>
        <w:rPr>
          <w:rFonts w:hint="eastAsia"/>
        </w:rPr>
        <w:br/>
      </w:r>
      <w:r>
        <w:rPr>
          <w:rFonts w:hint="eastAsia"/>
        </w:rPr>
        <w:t>　　图 38： RISC-V处理器芯片产业链</w:t>
      </w:r>
      <w:r>
        <w:rPr>
          <w:rFonts w:hint="eastAsia"/>
        </w:rPr>
        <w:br/>
      </w:r>
      <w:r>
        <w:rPr>
          <w:rFonts w:hint="eastAsia"/>
        </w:rPr>
        <w:t>　　图 39： RISC-V处理器芯片行业采购模式分析</w:t>
      </w:r>
      <w:r>
        <w:rPr>
          <w:rFonts w:hint="eastAsia"/>
        </w:rPr>
        <w:br/>
      </w:r>
      <w:r>
        <w:rPr>
          <w:rFonts w:hint="eastAsia"/>
        </w:rPr>
        <w:t>　　图 40： RISC-V处理器芯片行业生产模式分析</w:t>
      </w:r>
      <w:r>
        <w:rPr>
          <w:rFonts w:hint="eastAsia"/>
        </w:rPr>
        <w:br/>
      </w:r>
      <w:r>
        <w:rPr>
          <w:rFonts w:hint="eastAsia"/>
        </w:rPr>
        <w:t>　　图 41： RISC-V处理器芯片行业销售模式分析</w:t>
      </w:r>
      <w:r>
        <w:rPr>
          <w:rFonts w:hint="eastAsia"/>
        </w:rPr>
        <w:br/>
      </w:r>
      <w:r>
        <w:rPr>
          <w:rFonts w:hint="eastAsia"/>
        </w:rPr>
        <w:t>　　图 42： 中国RISC-V处理器芯片产能、产量、产能利用率及发展趋势（2021-2032）&amp;（千件）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中国RISC-V处理器芯片产量、市场需求量及发展趋势（2021-2032）&amp;（千件）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da9788b7449c3" w:history="1">
        <w:r>
          <w:rPr>
            <w:rStyle w:val="Hyperlink"/>
          </w:rPr>
          <w:t>2026-2032年中国RISC-V处理器芯片行业发展调研与前景分析报告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da9788b7449c3" w:history="1">
        <w:r>
          <w:rPr>
            <w:rStyle w:val="Hyperlink"/>
          </w:rPr>
          <w:t>https://www.20087.com/2/82/RISC-VChuLiQiXinPianFaZhanQianJing.html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41244d4994bed" w:history="1">
      <w:r>
        <w:rPr>
          <w:rStyle w:val="Hyperlink"/>
        </w:rPr>
        <w:t>2026-2032年中国RISC-V处理器芯片行业发展调研与前景分析报告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RISC-VChuLiQiXinPianFaZhanQianJing.html" TargetMode="External" Id="R940da9788b74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RISC-VChuLiQiXinPianFaZhanQianJing.html" TargetMode="External" Id="Rc0641244d499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2026-06-19T06:40:24Z</dcterms:created>
  <dcterms:modified xsi:type="dcterms:W3CDTF">2026-06-19T07:40:24Z</dcterms:modified>
  <dc:subject>2026-2032年中国RISC-V处理器芯片行业发展调研与前景分析报告</dc:subject>
  <dc:title>2026-2032年中国RISC-V处理器芯片行业发展调研与前景分析报告</dc:title>
  <cp:keywords>2026-2032年中国RISC-V处理器芯片行业发展调研与前景分析报告</cp:keywords>
  <dc:description>2026-2032年中国RISC-V处理器芯片行业发展调研与前景分析报告</dc:description>
</cp:coreProperties>
</file>