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aea34b0824d3c" w:history="1">
              <w:r>
                <w:rPr>
                  <w:rStyle w:val="Hyperlink"/>
                </w:rPr>
                <w:t>2026-2032年中国专业视音频产品市场研究与发展前景分析报告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aea34b0824d3c" w:history="1">
              <w:r>
                <w:rPr>
                  <w:rStyle w:val="Hyperlink"/>
                </w:rPr>
                <w:t>2026-2032年中国专业视音频产品市场研究与发展前景分析报告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aea34b0824d3c" w:history="1">
                <w:r>
                  <w:rPr>
                    <w:rStyle w:val="Hyperlink"/>
                  </w:rPr>
                  <w:t>https://www.20087.com/2/72/ZhuanYeShiYinPinChanPinShiChangXianZhuangHeQianJing.html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视音频产品涵盖广播级摄像机、调音台、视频切换台、监看显示器及信号传输设备，服务于影视制作、现场演出、广电播出及企业直播等高要求场景。目前，专业视音频产品技术主线围绕IP化、4K/8K超高清、HDR及远程制作展开，SDI接口逐步向SMPTE ST 2110 IP标准迁移，支持灵活的分布式架构。头部厂商通过FPGA定制与嵌入式操作系统保障低延迟、高可靠性，同时开放API促进第三方软件生态整合。用户需求日益强调工作流协同，如云剪辑联动、多机位自动同步及远程控制。然而，专业设备高昂采购成本、复杂操作逻辑及跨品牌兼容性问题，仍构成中小型制作团队采纳壁垒；此外，消费级设备性能逼近专业门槛，引发“够用即可”的替代效应。</w:t>
      </w:r>
      <w:r>
        <w:rPr>
          <w:rFonts w:hint="eastAsia"/>
        </w:rPr>
        <w:br/>
      </w:r>
      <w:r>
        <w:rPr>
          <w:rFonts w:hint="eastAsia"/>
        </w:rPr>
        <w:t>　　未来，专业视音频产品将加速向软件定义、云边协同与AI赋能演进。市场调研网认为，硬件功能将进一步虚拟化，通过容器化应用在通用服务器上运行调音、切换、录制等模块，降低专用设备依赖。边缘计算节点可实现实时AI辅助，如自动构图、语音转字幕、多语言同传及异常信号检测。远程制作平台将整合5G背包、NDI over Internet及安全加密隧道，支持全球分布式团队协作。可持续性方面，模块化设计延长设备生命周期，低功耗芯片组减少数据中心负载。随着元宇宙与虚拟制作兴起，专业视音频产品还将集成XR跟踪数据流与LED墙色彩校准功能。长远看，专业视音频系统将从封闭硬件集群转型为开放、弹性、智能的媒体生产操作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0aea34b0824d3c" w:history="1">
        <w:r>
          <w:rPr>
            <w:rStyle w:val="Hyperlink"/>
          </w:rPr>
          <w:t>2026-2032年中国专业视音频产品市场研究与发展前景分析报告</w:t>
        </w:r>
      </w:hyperlink>
      <w:r>
        <w:rPr>
          <w:rFonts w:hint="eastAsia"/>
        </w:rPr>
        <w:t>》，2025年专业视音频产品行业市场规模达 亿元，预计2032年市场规模将达 亿元，期间年均复合增长率（CAGR）达 %。报告基于对专业视音频产品行业的长期监测研究，结合专业视音频产品行业供需关系变化规律、产品消费结构、应用领域拓展、市场发展环境及政策支持等多维度分析，采用定量与定性相结合的科学方法，对行业内重点企业进行了系统研究。报告全面呈现了专业视音频产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专业视音频产品市场概述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按照不同产品类型，专业视音频产品主要可以分为如下几个类别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中国不同产品类型专业视音频产品增长趋势2021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摄像设备</w:t>
      </w:r>
      <w:r>
        <w:rPr>
          <w:rFonts w:hint="eastAsia"/>
        </w:rPr>
        <w:br/>
      </w:r>
      <w:r>
        <w:rPr>
          <w:rFonts w:hint="eastAsia"/>
        </w:rPr>
        <w:t>　　　　1.2.3 音频设备</w:t>
      </w:r>
      <w:r>
        <w:rPr>
          <w:rFonts w:hint="eastAsia"/>
        </w:rPr>
        <w:br/>
      </w:r>
      <w:r>
        <w:rPr>
          <w:rFonts w:hint="eastAsia"/>
        </w:rPr>
        <w:t>　　1.3 从不同应用，专业视音频产品主要包括如下几个方面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中国不同应用专业视音频产品增长趋势2021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中国专业视音频产品发展现状及未来趋势（2021-2032）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中国市场专业视音频产品收入及增长率（2021-2032）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中国市场专业视音频产品销量及增长率（2021-2032）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中国市场主要专业视音频产品厂商分析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中国市场主要厂商专业视音频产品销量及市场占有率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中国市场主要厂商专业视音频产品销量（2021-2026）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中国市场主要厂商专业视音频产品销量市场份额（2021-2026）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中国市场主要厂商专业视音频产品收入及市场占有率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中国市场主要厂商专业视音频产品收入（2021-2026）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中国市场主要厂商专业视音频产品收入市场份额（2021-2026）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2025年中国市场主要厂商专业视音频产品收入排名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中国市场主要厂商专业视音频产品价格（2021-2026）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中国市场主要厂商专业视音频产品总部及产地分布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中国市场主要厂商成立时间及专业视音频产品商业化日期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中国市场主要厂商专业视音频产品产品类型及应用</w:t>
      </w:r>
      <w:r>
        <w:rPr>
          <w:rFonts w:hint="eastAsia"/>
        </w:rPr>
        <w:br/>
      </w:r>
      <w:r>
        <w:rPr>
          <w:rFonts w:hint="eastAsia"/>
        </w:rPr>
        <w:t>　　2.7 专业视音频产品行业集中度、竞争程度分析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专业视音频产品行业集中度分析：2025年中国Top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中国市场专业视音频产品第一梯队、第二梯队和第三梯队厂商（品牌）及2025年市场份额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重点企业（22）在中国市场专业视音频产品销量、收入、价格及毛利率（2021-2026）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不同产品类型专业视音频产品分析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中国市场不同产品类型专业视音频产品销量（2021-2032）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中国市场不同产品类型专业视音频产品销量及市场份额（2021-2026）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中国市场不同产品类型专业视音频产品销量预测（2027-2032）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中国市场不同产品类型专业视音频产品规模（2021-2032）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中国市场不同产品类型专业视音频产品规模及市场份额（2021-2026）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中国市场不同产品类型专业视音频产品规模预测（2027-2032）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中国市场不同产品类型专业视音频产品价格走势（2021-2032）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不同应用专业视音频产品分析</w:t>
      </w:r>
      <w:r>
        <w:rPr>
          <w:rFonts w:hint="eastAsia"/>
        </w:rPr>
        <w:br/>
      </w:r>
      <w:r>
        <w:rPr>
          <w:rFonts w:hint="eastAsia"/>
        </w:rPr>
        <w:t>　　5.1 中国市场不同应用专业视音频产品销量（2021-2032）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中国市场不同应用专业视音频产品销量及市场份额（2021-2026）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中国市场不同应用专业视音频产品销量预测（2027-2032）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中国市场不同应用专业视音频产品规模（2021-2032）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中国市场不同应用专业视音频产品规模及市场份额（2021-2026）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中国市场不同应用专业视音频产品规模预测（2027-2032）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中国市场不同应用专业视音频产品价格走势（2021-2032）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专业视音频产品行业发展分析---发展趋势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专业视音频产品行业发展分析---厂商壁垒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专业视音频产品行业发展分析---驱动因素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专业视音频产品行业发展分析---制约因素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专业视音频产品中国企业SWOT分析</w:t>
      </w:r>
      <w:r>
        <w:rPr>
          <w:rFonts w:hint="eastAsia"/>
        </w:rPr>
        <w:br/>
      </w:r>
      <w:r>
        <w:rPr>
          <w:rFonts w:hint="eastAsia"/>
        </w:rPr>
        <w:t>　　6.6 专业视音频产品行业发展分析---行业政策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专业视音频产品行业产业链简介</w:t>
      </w:r>
      <w:r>
        <w:rPr>
          <w:rFonts w:hint="eastAsia"/>
        </w:rPr>
        <w:br/>
      </w:r>
      <w:r>
        <w:rPr>
          <w:rFonts w:hint="eastAsia"/>
        </w:rPr>
        <w:t>　　7.2 专业视音频产品产业链分析-上游</w:t>
      </w:r>
      <w:r>
        <w:rPr>
          <w:rFonts w:hint="eastAsia"/>
        </w:rPr>
        <w:br/>
      </w:r>
      <w:r>
        <w:rPr>
          <w:rFonts w:hint="eastAsia"/>
        </w:rPr>
        <w:t>　　7.3 专业视音频产品产业链分析-中游</w:t>
      </w:r>
      <w:r>
        <w:rPr>
          <w:rFonts w:hint="eastAsia"/>
        </w:rPr>
        <w:br/>
      </w:r>
      <w:r>
        <w:rPr>
          <w:rFonts w:hint="eastAsia"/>
        </w:rPr>
        <w:t>　　7.4 专业视音频产品产业链分析-下游</w:t>
      </w:r>
      <w:r>
        <w:rPr>
          <w:rFonts w:hint="eastAsia"/>
        </w:rPr>
        <w:br/>
      </w:r>
      <w:r>
        <w:rPr>
          <w:rFonts w:hint="eastAsia"/>
        </w:rPr>
        <w:t>　　7.5 专业视音频产品行业采购模式</w:t>
      </w:r>
      <w:r>
        <w:rPr>
          <w:rFonts w:hint="eastAsia"/>
        </w:rPr>
        <w:br/>
      </w:r>
      <w:r>
        <w:rPr>
          <w:rFonts w:hint="eastAsia"/>
        </w:rPr>
        <w:t>　　7.6 专业视音频产品行业生产模式</w:t>
      </w:r>
      <w:r>
        <w:rPr>
          <w:rFonts w:hint="eastAsia"/>
        </w:rPr>
        <w:br/>
      </w:r>
      <w:r>
        <w:rPr>
          <w:rFonts w:hint="eastAsia"/>
        </w:rPr>
        <w:t>　　7.7 专业视音频产品行业销售模式及销售渠道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中国本土专业视音频产品产能、产量分析</w:t>
      </w:r>
      <w:r>
        <w:rPr>
          <w:rFonts w:hint="eastAsia"/>
        </w:rPr>
        <w:br/>
      </w:r>
      <w:r>
        <w:rPr>
          <w:rFonts w:hint="eastAsia"/>
        </w:rPr>
        <w:t>　　8.1 中国专业视音频产品供需现状及预测（2021-2032）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中国专业视音频产品产能、产量、产能利用率及发展趋势（2021-2032）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中国专业视音频产品产量、市场需求量及发展趋势（2021-2032）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中国专业视音频产品进出口分析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中国市场专业视音频产品主要进口来源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中国市场专业视音频产品主要出口目的地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不同产品类型专业视音频产品市场规模2021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不同应用专业视音频产品市场规模2021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中国市场主要厂商专业视音频产品销量（2021-2026）&amp;（千件）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中国市场主要厂商专业视音频产品销量市场份额（2021-2026）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中国市场主要厂商专业视音频产品收入（2021-2026）&amp;（万元）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中国市场主要厂商专业视音频产品收入份额（2021-2026）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2025年中国主要生产商专业视音频产品收入排名（万元）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中国市场主要厂商专业视音频产品价格（2021-2026）&amp;（元/件）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中国市场主要厂商专业视音频产品总部及产地分布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中国市场主要厂商成立时间及专业视音频产品商业化日期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中国市场主要厂商专业视音频产品产品类型及应用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2025年中国市场专业视音频产品主要厂商市场地位（第一梯队、第二梯队和第三梯队）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专业视音频产品市场投资、并购等现状分析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专业视音频产品生产基地、总部、竞争对手及市场地位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专业视音频产品产品规格、参数及市场应用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专业视音频产品销量（千件）、收入（万元）、价格（元/件）及毛利率（2021-2026）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中国市场不同产品类型专业视音频产品销量（2021-2026）&amp;（千件）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中国市场不同产品类型专业视音频产品销量市场份额（2021-2026）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中国市场不同产品类型专业视音频产品销量预测（2027-2032）&amp;（千件）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中国市场不同产品类型专业视音频产品销量市场份额预测（2027-2032）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中国市场不同产品类型专业视音频产品规模（2021-2026）&amp;（万元）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中国市场不同产品类型专业视音频产品规模市场份额（2021-2026）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中国市场不同产品类型专业视音频产品规模预测（2027-2032）&amp;（万元）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中国市场不同产品类型专业视音频产品规模市场份额预测（2027-2032）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中国市场不同应用专业视音频产品销量（2021-2026）&amp;（千件）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中国市场不同应用专业视音频产品销量市场份额（2021-2026）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中国市场不同应用专业视音频产品销量预测（2027-2032）&amp;（千件）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中国市场不同应用专业视音频产品销量市场份额预测（2027-2032）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中国市场不同应用专业视音频产品规模（2021-2026）&amp;（万元）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中国市场不同应用专业视音频产品规模市场份额（2021-2026）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中国市场不同应用专业视音频产品规模预测（2027-2032）&amp;（万元）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中国市场不同应用专业视音频产品规模市场份额预测（2027-2032）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专业视音频产品行业发展分析---发展趋势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专业视音频产品行业发展分析---厂商壁垒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专业视音频产品行业发展分析---驱动因素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专业视音频产品行业发展分析---制约因素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专业视音频产品行业相关重点政策一览</w:t>
      </w:r>
      <w:r>
        <w:rPr>
          <w:rFonts w:hint="eastAsia"/>
        </w:rPr>
        <w:br/>
      </w:r>
      <w:r>
        <w:rPr>
          <w:rFonts w:hint="eastAsia"/>
        </w:rPr>
        <w:t>　　表 145： 专业视音频产品行业供应链分析</w:t>
      </w:r>
      <w:r>
        <w:rPr>
          <w:rFonts w:hint="eastAsia"/>
        </w:rPr>
        <w:br/>
      </w:r>
      <w:r>
        <w:rPr>
          <w:rFonts w:hint="eastAsia"/>
        </w:rPr>
        <w:t>　　表 146： 专业视音频产品上游原料供应商</w:t>
      </w:r>
      <w:r>
        <w:rPr>
          <w:rFonts w:hint="eastAsia"/>
        </w:rPr>
        <w:br/>
      </w:r>
      <w:r>
        <w:rPr>
          <w:rFonts w:hint="eastAsia"/>
        </w:rPr>
        <w:t>　　表 147： 专业视音频产品行业主要下游客户</w:t>
      </w:r>
      <w:r>
        <w:rPr>
          <w:rFonts w:hint="eastAsia"/>
        </w:rPr>
        <w:br/>
      </w:r>
      <w:r>
        <w:rPr>
          <w:rFonts w:hint="eastAsia"/>
        </w:rPr>
        <w:t>　　表 148： 专业视音频产品典型经销商</w:t>
      </w:r>
      <w:r>
        <w:rPr>
          <w:rFonts w:hint="eastAsia"/>
        </w:rPr>
        <w:br/>
      </w:r>
      <w:r>
        <w:rPr>
          <w:rFonts w:hint="eastAsia"/>
        </w:rPr>
        <w:t>　　表 149： 中国专业视音频产品产量、销量、进口量及出口量（2021-2026）&amp;（千件）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中国专业视音频产品产量、销量、进口量及出口量预测（2027-2032）&amp;（千件）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中国市场专业视音频产品主要进口来源</w:t>
      </w:r>
      <w:r>
        <w:rPr>
          <w:rFonts w:hint="eastAsia"/>
        </w:rPr>
        <w:br/>
      </w:r>
      <w:r>
        <w:rPr>
          <w:rFonts w:hint="eastAsia"/>
        </w:rPr>
        <w:t>　　表 152： 中国市场专业视音频产品主要出口目的地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专业视音频产品产品图片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中国不同产品类型专业视音频产品市场规模市场份额2025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摄像设备产品图片</w:t>
      </w:r>
      <w:r>
        <w:rPr>
          <w:rFonts w:hint="eastAsia"/>
        </w:rPr>
        <w:br/>
      </w:r>
      <w:r>
        <w:rPr>
          <w:rFonts w:hint="eastAsia"/>
        </w:rPr>
        <w:t>　　图 4： 音频设备产品图片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中国不同应用专业视音频产品市场份额2025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中国市场专业视音频产品市场规模，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中国市场专业视音频产品收入及增长率（2021-2032）&amp;（万元）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中国市场专业视音频产品销量及增长率（2021-2032）&amp;（千件）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2025年中国市场主要厂商专业视音频产品销量市场份额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2025年中国市场主要厂商专业视音频产品收入市场份额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2025年中国市场前五大厂商专业视音频产品市场份额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2025年中国市场专业视音频产品第一梯队、第二梯队和第三梯队厂商（品牌）及市场份额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中国市场不同产品类型专业视音频产品价格走势（2021-2032）&amp;（元/件）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中国市场不同应用专业视音频产品价格走势（2021-2032）&amp;（元/件）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专业视音频产品中国企业SWOT分析</w:t>
      </w:r>
      <w:r>
        <w:rPr>
          <w:rFonts w:hint="eastAsia"/>
        </w:rPr>
        <w:br/>
      </w:r>
      <w:r>
        <w:rPr>
          <w:rFonts w:hint="eastAsia"/>
        </w:rPr>
        <w:t>　　图 18： 专业视音频产品产业链</w:t>
      </w:r>
      <w:r>
        <w:rPr>
          <w:rFonts w:hint="eastAsia"/>
        </w:rPr>
        <w:br/>
      </w:r>
      <w:r>
        <w:rPr>
          <w:rFonts w:hint="eastAsia"/>
        </w:rPr>
        <w:t>　　图 19： 专业视音频产品行业采购模式分析</w:t>
      </w:r>
      <w:r>
        <w:rPr>
          <w:rFonts w:hint="eastAsia"/>
        </w:rPr>
        <w:br/>
      </w:r>
      <w:r>
        <w:rPr>
          <w:rFonts w:hint="eastAsia"/>
        </w:rPr>
        <w:t>　　图 20： 专业视音频产品行业生产模式分析</w:t>
      </w:r>
      <w:r>
        <w:rPr>
          <w:rFonts w:hint="eastAsia"/>
        </w:rPr>
        <w:br/>
      </w:r>
      <w:r>
        <w:rPr>
          <w:rFonts w:hint="eastAsia"/>
        </w:rPr>
        <w:t>　　图 21： 专业视音频产品行业销售模式分析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中国专业视音频产品产能、产量、产能利用率及发展趋势（2021-2032）&amp;（千件）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中国专业视音频产品产量、市场需求量及发展趋势（2021-2032）&amp;（千件）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aea34b0824d3c" w:history="1">
        <w:r>
          <w:rPr>
            <w:rStyle w:val="Hyperlink"/>
          </w:rPr>
          <w:t>2026-2032年中国专业视音频产品市场研究与发展前景分析报告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aea34b0824d3c" w:history="1">
        <w:r>
          <w:rPr>
            <w:rStyle w:val="Hyperlink"/>
          </w:rPr>
          <w:t>https://www.20087.com/2/72/ZhuanYeShiYinPinChanPinShiChangXianZhuangHeQianJing.html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热点：专业音频软件有哪些、音视频品牌产品、音视频排名前十的厂家、音视频厂家品牌有哪些、音视频行业、音视频厂家、音频技术、专业音视频行业、视频转化音频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f36b87911411e" w:history="1">
      <w:r>
        <w:rPr>
          <w:rStyle w:val="Hyperlink"/>
        </w:rPr>
        <w:t>2026-2032年中国专业视音频产品市场研究与发展前景分析报告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uanYeShiYinPinChanPinShiChangXianZhuangHeQianJing.html" TargetMode="External" Id="R1e0aea34b082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uanYeShiYinPinChanPinShiChangXianZhuangHeQianJing.html" TargetMode="External" Id="R159f36b87911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2026-02-08T01:02:40Z</dcterms:created>
  <dcterms:modified xsi:type="dcterms:W3CDTF">2026-02-08T02:02:40Z</dcterms:modified>
  <dc:subject>2026-2032年中国专业视音频产品市场研究与发展前景分析报告</dc:subject>
  <dc:title>2026-2032年中国专业视音频产品市场研究与发展前景分析报告</dc:title>
  <cp:keywords>2026-2032年中国专业视音频产品市场研究与发展前景分析报告</cp:keywords>
  <dc:description>2026-2032年中国专业视音频产品市场研究与发展前景分析报告</dc:description>
</cp:coreProperties>
</file>