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203e2c4534b9d" w:history="1">
              <w:r>
                <w:rPr>
                  <w:rStyle w:val="Hyperlink"/>
                </w:rPr>
                <w:t>2026-2032年全球与中国多模态生物识别设备行业研究及行业前景分析报告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203e2c4534b9d" w:history="1">
              <w:r>
                <w:rPr>
                  <w:rStyle w:val="Hyperlink"/>
                </w:rPr>
                <w:t>2026-2032年全球与中国多模态生物识别设备行业研究及行业前景分析报告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203e2c4534b9d" w:history="1">
                <w:r>
                  <w:rPr>
                    <w:rStyle w:val="Hyperlink"/>
                  </w:rPr>
                  <w:t>https://www.20087.com/2/22/DuoMoTaiShengWuShiBieSheBeiHangYeXianZhuangJiQianJing.html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生物识别设备通过融合人脸、指纹、掌纹、虹膜及声纹等多种生物特征，有效解决了单一模态在特定环境（如光线昏暗、手指磨损、佩戴口罩）下识别率低及易受攻击的痛点，成为构建高安全等级身份认证体系的关键基础设施。目前，这类设备已从单一的考勤门禁终端，演变为涵盖智能安检、金融支付、智慧园区及边境管控的综合解决方案。随着深度学习算法的迭代，设备在特征提取与匹配速度上实现了质的飞跃，能够精准应对活体攻击与伪造欺诈，显著提升了系统的安全性与鲁棒性。在技术架构上，边缘计算能力的增强使得设备能够在本地完成复杂的数据处理，降低了对云端网络的依赖，确保了数据隐私与响应速度。目前，多模态设备正逐步向标准化与开放化接口发展，能够无缝接入各类物联网生态系统，满足不同行业对于便捷通行与精准管理的差异化需求。</w:t>
      </w:r>
      <w:r>
        <w:rPr>
          <w:rFonts w:hint="eastAsia"/>
        </w:rPr>
        <w:br/>
      </w:r>
      <w:r>
        <w:rPr>
          <w:rFonts w:hint="eastAsia"/>
        </w:rPr>
        <w:t>　　未来，多模态生物识别设备将向无感化、认知智能及跨模态深度融合方向演进。市场调研网认为，随着非接触式交互需求的增加，远距离虹膜识别、步态识别及掌静脉识别技术将得到广泛应用，实现用户在无意识状态下的自然认证，彻底解放双手。人工智能大模型的引入，将赋予设备认知智能，使其不仅能识别身份，还能通过分析微表情、语音语调等辅助信息判断用户的情绪与健康状态，拓展出更多人性化服务场景。在算法层面，跨模态学习技术将打破不同生物特征之间的壁垒，实现异构数据的统一表征与互补验证，进一步提升在复杂场景下的识别精度。此外，隐私计算与区块链技术的结合，将构建起去中心化的可信身份网络，确保生物特征数据在采集、传输与存储全生命周期的绝对安全，推动行业向更加可信、合规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203e2c4534b9d" w:history="1">
        <w:r>
          <w:rPr>
            <w:rStyle w:val="Hyperlink"/>
          </w:rPr>
          <w:t>2026-2032年全球与中国多模态生物识别设备行业研究及行业前景分析报告</w:t>
        </w:r>
      </w:hyperlink>
      <w:r>
        <w:rPr>
          <w:rFonts w:hint="eastAsia"/>
        </w:rPr>
        <w:t>》，2025年多模态生物识别设备行业市场规模达 亿元，预计2032年市场规模将达 亿元，期间年均复合增长率（CAGR）达 %。报告基于权威机构和相关协会的详实数据资料，系统分析了多模态生物识别设备行业的市场规模、竞争格局及技术发展现状，并对多模态生物识别设备未来趋势作出科学预测。报告梳理了多模态生物识别设备产业链结构、消费需求变化和价格波动情况，重点评估了多模态生物识别设备重点企业的市场表现与竞争态势，同时客观分析了多模态生物识别设备技术创新方向、市场机遇及潜在风险。通过翔实的数据支持和直观的图表展示，为相关企业及投资者提供了可靠的决策参考，帮助把握多模态生物识别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按产品类型细分，全球多模态生物识别设备市场规模2021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指纹识别</w:t>
      </w:r>
      <w:r>
        <w:rPr>
          <w:rFonts w:hint="eastAsia"/>
        </w:rPr>
        <w:br/>
      </w:r>
      <w:r>
        <w:rPr>
          <w:rFonts w:hint="eastAsia"/>
        </w:rPr>
        <w:t>　　　　1.3.3 虹膜识别</w:t>
      </w:r>
      <w:r>
        <w:rPr>
          <w:rFonts w:hint="eastAsia"/>
        </w:rPr>
        <w:br/>
      </w:r>
      <w:r>
        <w:rPr>
          <w:rFonts w:hint="eastAsia"/>
        </w:rPr>
        <w:t>　　　　1.3.4 声音识别</w:t>
      </w:r>
      <w:r>
        <w:rPr>
          <w:rFonts w:hint="eastAsia"/>
        </w:rPr>
        <w:br/>
      </w:r>
      <w:r>
        <w:rPr>
          <w:rFonts w:hint="eastAsia"/>
        </w:rPr>
        <w:t>　　　　1.3.5 面部识别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按应用细分，全球多模态生物识别设备市场规模2021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金融领域</w:t>
      </w:r>
      <w:r>
        <w:rPr>
          <w:rFonts w:hint="eastAsia"/>
        </w:rPr>
        <w:br/>
      </w:r>
      <w:r>
        <w:rPr>
          <w:rFonts w:hint="eastAsia"/>
        </w:rPr>
        <w:t>　　　　1.4.3 公共安全</w:t>
      </w:r>
      <w:r>
        <w:rPr>
          <w:rFonts w:hint="eastAsia"/>
        </w:rPr>
        <w:br/>
      </w:r>
      <w:r>
        <w:rPr>
          <w:rFonts w:hint="eastAsia"/>
        </w:rPr>
        <w:t>　　　　1.4.4 智能设备</w:t>
      </w:r>
      <w:r>
        <w:rPr>
          <w:rFonts w:hint="eastAsia"/>
        </w:rPr>
        <w:br/>
      </w:r>
      <w:r>
        <w:rPr>
          <w:rFonts w:hint="eastAsia"/>
        </w:rPr>
        <w:t>　　　　1.4.5 社会管理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多模态生物识别设备行业发展总体概况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多模态生物识别设备行业发展主要特点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多模态生物识别设备行业发展影响因素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多模态生物识别设备有利因素</w:t>
      </w:r>
      <w:r>
        <w:rPr>
          <w:rFonts w:hint="eastAsia"/>
        </w:rPr>
        <w:br/>
      </w:r>
      <w:r>
        <w:rPr>
          <w:rFonts w:hint="eastAsia"/>
        </w:rPr>
        <w:t>　　　　1.5.3 .2 多模态生物识别设备不利因素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全球市场，近三年多模态生物识别设备主要企业占有率及排名（按销量）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多模态生物识别设备主要企业在国际市场占有率（按销量，2023-2026）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2025年多模态生物识别设备主要企业在国际市场排名（按销量）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全球市场主要企业多模态生物识别设备销量（2023-2026）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全球市场，近三年多模态生物识别设备主要企业占有率及排名（按收入）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多模态生物识别设备主要企业在国际市场占有率（按收入，2023-2026）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2025年多模态生物识别设备主要企业在国际市场排名（按收入）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全球市场主要企业多模态生物识别设备销售收入（2023-2026）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全球市场主要企业多模态生物识别设备销售价格（2023-2026）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中国市场，近三年多模态生物识别设备主要企业占有率及排名（按销量）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多模态生物识别设备主要企业在中国市场占有率（按销量，2023-2026）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2025年多模态生物识别设备主要企业在中国市场排名（按销量）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中国市场主要企业多模态生物识别设备销量（2023-2026）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中国市场，近三年多模态生物识别设备主要企业占有率及排名（按收入）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多模态生物识别设备主要企业在中国市场占有率（按收入，2023-2026）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2025年多模态生物识别设备主要企业在中国市场排名（按收入）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中国市场主要企业多模态生物识别设备销售收入（2023-2026）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全球主要厂商多模态生物识别设备总部及产地分布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全球主要厂商成立时间及多模态生物识别设备商业化日期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全球主要厂商多模态生物识别设备产品类型及应用</w:t>
      </w:r>
      <w:r>
        <w:rPr>
          <w:rFonts w:hint="eastAsia"/>
        </w:rPr>
        <w:br/>
      </w:r>
      <w:r>
        <w:rPr>
          <w:rFonts w:hint="eastAsia"/>
        </w:rPr>
        <w:t>　　2.9 多模态生物识别设备行业集中度、竞争程度分析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多模态生物识别设备行业集中度分析：2025年全球Top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全球多模态生物识别设备第一梯队、第二梯队和第三梯队生产商（品牌）及市场份额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全球多模态生物识别设备总体规模分析</w:t>
      </w:r>
      <w:r>
        <w:rPr>
          <w:rFonts w:hint="eastAsia"/>
        </w:rPr>
        <w:br/>
      </w:r>
      <w:r>
        <w:rPr>
          <w:rFonts w:hint="eastAsia"/>
        </w:rPr>
        <w:t>　　3.1 全球多模态生物识别设备供需现状及预测（2021-2032）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全球多模态生物识别设备产能、产量、产能利用率及发展趋势（2021-2032）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全球多模态生物识别设备产量、需求量及发展趋势（2021-2032）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全球主要地区多模态生物识别设备产量及发展趋势（2021-2032）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全球主要地区多模态生物识别设备产量（2021-2026）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全球主要地区多模态生物识别设备产量（2027-2032）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全球主要地区多模态生物识别设备产量市场份额（2021-2032）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中国多模态生物识别设备供需现状及预测（2021-2032）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中国多模态生物识别设备产能、产量、产能利用率及发展趋势（2021-2032）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中国多模态生物识别设备产量、市场需求量及发展趋势（2021-2032）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中国市场多模态生物识别设备进出口（2021-2032）</w:t>
      </w:r>
      <w:r>
        <w:rPr>
          <w:rFonts w:hint="eastAsia"/>
        </w:rPr>
        <w:br/>
      </w:r>
      <w:r>
        <w:rPr>
          <w:rFonts w:hint="eastAsia"/>
        </w:rPr>
        <w:t>　　3.4 全球多模态生物识别设备销量及销售额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全球市场多模态生物识别设备销售额（2021-2032）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全球市场多模态生物识别设备销量（2021-2032）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全球市场多模态生物识别设备价格趋势（2021-2032）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全球多模态生物识别设备主要地区分析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全球主要地区多模态生物识别设备市场规模分析：2021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全球主要地区多模态生物识别设备销售收入及市场份额（2021-2026）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全球主要地区多模态生物识别设备销售收入预测（2027-2032）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全球主要地区多模态生物识别设备销量分析：2021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全球主要地区多模态生物识别设备销量及市场份额（2021-2026）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全球主要地区多模态生物识别设备销量及市场份额预测（2027-2032）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中东市场多模态生物识别设备销量、收入及增长率（2021-2032）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多模态生物识别设备销量、收入、价格及毛利率（2021-2026）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不同产品类型多模态生物识别设备分析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全球不同产品类型多模态生物识别设备销量（2021-2032）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全球不同产品类型多模态生物识别设备销量及市场份额（2021-2026）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全球不同产品类型多模态生物识别设备销量预测（2027-2032）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全球不同产品类型多模态生物识别设备收入（2021-2032）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全球不同产品类型多模态生物识别设备收入及市场份额（2021-2026）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全球不同产品类型多模态生物识别设备收入预测（2027-2032）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全球不同产品类型多模态生物识别设备价格走势（2021-2032）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中国不同产品类型多模态生物识别设备销量（2021-2032）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中国不同产品类型多模态生物识别设备销量及市场份额（2021-2026）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中国不同产品类型多模态生物识别设备销量预测（2027-2032）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中国不同产品类型多模态生物识别设备收入（2021-2032）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中国不同产品类型多模态生物识别设备收入及市场份额（2021-2026）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中国不同产品类型多模态生物识别设备收入预测（2027-2032）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不同应用多模态生物识别设备分析</w:t>
      </w:r>
      <w:r>
        <w:rPr>
          <w:rFonts w:hint="eastAsia"/>
        </w:rPr>
        <w:br/>
      </w:r>
      <w:r>
        <w:rPr>
          <w:rFonts w:hint="eastAsia"/>
        </w:rPr>
        <w:t>　　7.1 全球不同应用多模态生物识别设备销量（2021-2032）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全球不同应用多模态生物识别设备销量及市场份额（2021-2026）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全球不同应用多模态生物识别设备销量预测（2027-2032）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全球不同应用多模态生物识别设备收入（2021-2032）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全球不同应用多模态生物识别设备收入及市场份额（2021-2026）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全球不同应用多模态生物识别设备收入预测（2027-2032）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全球不同应用多模态生物识别设备价格走势（2021-2032）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中国不同应用多模态生物识别设备销量（2021-2032）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中国不同应用多模态生物识别设备销量及市场份额（2021-2026）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中国不同应用多模态生物识别设备销量预测（2027-2032）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中国不同应用多模态生物识别设备收入（2021-2032）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中国不同应用多模态生物识别设备收入及市场份额（2021-2026）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中国不同应用多模态生物识别设备收入预测（2027-2032）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多模态生物识别设备行业发展趋势</w:t>
      </w:r>
      <w:r>
        <w:rPr>
          <w:rFonts w:hint="eastAsia"/>
        </w:rPr>
        <w:br/>
      </w:r>
      <w:r>
        <w:rPr>
          <w:rFonts w:hint="eastAsia"/>
        </w:rPr>
        <w:t>　　8.2 多模态生物识别设备行业主要驱动因素</w:t>
      </w:r>
      <w:r>
        <w:rPr>
          <w:rFonts w:hint="eastAsia"/>
        </w:rPr>
        <w:br/>
      </w:r>
      <w:r>
        <w:rPr>
          <w:rFonts w:hint="eastAsia"/>
        </w:rPr>
        <w:t>　　8.3 多模态生物识别设备中国企业SWOT分析</w:t>
      </w:r>
      <w:r>
        <w:rPr>
          <w:rFonts w:hint="eastAsia"/>
        </w:rPr>
        <w:br/>
      </w:r>
      <w:r>
        <w:rPr>
          <w:rFonts w:hint="eastAsia"/>
        </w:rPr>
        <w:t>　　8.4 中国多模态生物识别设备行业政策环境分析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多模态生物识别设备行业产业链简介</w:t>
      </w:r>
      <w:r>
        <w:rPr>
          <w:rFonts w:hint="eastAsia"/>
        </w:rPr>
        <w:br/>
      </w:r>
      <w:r>
        <w:rPr>
          <w:rFonts w:hint="eastAsia"/>
        </w:rPr>
        <w:t>　　　　9.1.1 多模态生物识别设备行业供应链分析</w:t>
      </w:r>
      <w:r>
        <w:rPr>
          <w:rFonts w:hint="eastAsia"/>
        </w:rPr>
        <w:br/>
      </w:r>
      <w:r>
        <w:rPr>
          <w:rFonts w:hint="eastAsia"/>
        </w:rPr>
        <w:t>　　　　9.1.2 多模态生物识别设备主要原料及供应情况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多模态生物识别设备行业采购模式</w:t>
      </w:r>
      <w:r>
        <w:rPr>
          <w:rFonts w:hint="eastAsia"/>
        </w:rPr>
        <w:br/>
      </w:r>
      <w:r>
        <w:rPr>
          <w:rFonts w:hint="eastAsia"/>
        </w:rPr>
        <w:t>　　9.3 多模态生物识别设备行业生产模式</w:t>
      </w:r>
      <w:r>
        <w:rPr>
          <w:rFonts w:hint="eastAsia"/>
        </w:rPr>
        <w:br/>
      </w:r>
      <w:r>
        <w:rPr>
          <w:rFonts w:hint="eastAsia"/>
        </w:rPr>
        <w:t>　　9.4 多模态生物识别设备行业销售模式及销售渠道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按产品类型细分，全球多模态生物识别设备市场规模2021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按应用细分，全球多模态生物识别设备市场规模（CAGR）2021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多模态生物识别设备行业发展主要特点</w:t>
      </w:r>
      <w:r>
        <w:rPr>
          <w:rFonts w:hint="eastAsia"/>
        </w:rPr>
        <w:br/>
      </w:r>
      <w:r>
        <w:rPr>
          <w:rFonts w:hint="eastAsia"/>
        </w:rPr>
        <w:t>　　表 4： 多模态生物识别设备行业发展有利因素分析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多模态生物识别设备行业发展不利因素分析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进入多模态生物识别设备行业壁垒</w:t>
      </w:r>
      <w:r>
        <w:rPr>
          <w:rFonts w:hint="eastAsia"/>
        </w:rPr>
        <w:br/>
      </w:r>
      <w:r>
        <w:rPr>
          <w:rFonts w:hint="eastAsia"/>
        </w:rPr>
        <w:t>　　表 7： 多模态生物识别设备主要企业在国际市场占有率（按销量，2023-2026）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2025年多模态生物识别设备主要企业在国际市场排名（按销量）&amp;（台）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全球市场主要企业多模态生物识别设备销量（2023-2026）&amp;（台）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多模态生物识别设备主要企业在国际市场占有率（按收入，2023-2026）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2025年多模态生物识别设备主要企业在国际市场排名（按收入）&amp;（万元）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全球市场主要企业多模态生物识别设备销售收入（2023-2026）&amp;（万元）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全球市场主要企业多模态生物识别设备销售价格（2023-2026）&amp;（元/台）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多模态生物识别设备主要企业在中国市场占有率（按销量，2023-2026）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2025年多模态生物识别设备主要企业在中国市场排名（按销量）&amp;（台）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中国市场主要企业多模态生物识别设备销量（2023-2026）&amp;（台）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多模态生物识别设备主要企业在中国市场占有率（按收入，2023-2026）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2025年多模态生物识别设备主要企业在中国市场排名（按收入）&amp;（万元）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中国市场主要企业多模态生物识别设备销售收入（2023-2026）&amp;（万元）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全球主要厂商多模态生物识别设备总部及产地分布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全球主要厂商成立时间及多模态生物识别设备商业化日期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全球主要厂商多模态生物识别设备产品类型及应用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2025年全球多模态生物识别设备主要厂商市场地位（第一梯队、第二梯队和第三梯队）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全球多模态生物识别设备市场投资、并购等现状分析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全球主要地区多模态生物识别设备产量增速（CAGR）：（2021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全球主要地区多模态生物识别设备产量（2021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全球主要地区多模态生物识别设备产量（2021-2026）&amp;（台）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全球主要地区多模态生物识别设备产量（2027-2032）&amp;（台）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全球主要地区多模态生物识别设备产量市场份额（2021-2026）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全球主要地区多模态生物识别设备产量市场份额（2027-2032）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中国市场多模态生物识别设备产量、销量、进出口（2021-2026）&amp;（台）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中国市场多模态生物识别设备产量、销量、进出口预测（2027-2032）&amp;（台）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全球主要地区多模态生物识别设备销售收入增速：（2021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全球主要地区多模态生物识别设备销售收入（2021-2026）&amp;（万元）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全球主要地区多模态生物识别设备销售收入市场份额（2021-2026）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全球主要地区多模态生物识别设备收入（2027-2032）&amp;（万元）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全球主要地区多模态生物识别设备收入市场份额（2027-2032）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全球主要地区多模态生物识别设备销量（台）：2021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全球主要地区多模态生物识别设备销量（2021-2026）&amp;（台）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全球主要地区多模态生物识别设备销量市场份额（2021-2026）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全球主要地区多模态生物识别设备销量（2027-2032）&amp;（台）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全球主要地区多模态生物识别设备销量份额（2027-2032）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多模态生物识别设备生产基地、销售区域、竞争对手及市场地位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多模态生物识别设备产品规格、参数及市场应用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多模态生物识别设备销量（台）、收入（万元）、价格（元/台）及毛利率（2021-2026）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全球不同产品类型多模态生物识别设备销量（2021-2026）&amp;（台）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全球不同产品类型多模态生物识别设备销量市场份额（2021-2026）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全球不同产品类型多模态生物识别设备销量预测（2027-2032）&amp;（台）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全球市场不同产品类型多模态生物识别设备销量市场份额预测（2027-2032）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全球不同产品类型多模态生物识别设备收入（2021-2026）&amp;（万元）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全球不同产品类型多模态生物识别设备收入市场份额（2021-2026）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全球不同产品类型多模态生物识别设备收入预测（2027-2032）&amp;（万元）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全球不同产品类型多模态生物识别设备收入市场份额预测（2027-2032）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中国不同产品类型多模态生物识别设备销量（2021-2026）&amp;（台）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中国不同产品类型多模态生物识别设备销量市场份额（2021-2026）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中国不同产品类型多模态生物识别设备销量预测（2027-2032）&amp;（台）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全球市场不同产品类型多模态生物识别设备销量市场份额预测（2027-2032）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中国不同产品类型多模态生物识别设备收入（2021-2026）&amp;（万元）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中国不同产品类型多模态生物识别设备收入市场份额（2021-2026）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中国不同产品类型多模态生物识别设备收入预测（2027-2032）&amp;（万元）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中国不同产品类型多模态生物识别设备收入市场份额预测（2027-2032）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全球不同应用多模态生物识别设备销量（2021-2026）&amp;（台）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全球不同应用多模态生物识别设备销量市场份额（2021-2026）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全球不同应用多模态生物识别设备销量预测（2027-2032）&amp;（台）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全球市场不同应用多模态生物识别设备销量市场份额预测（2027-2032）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全球不同应用多模态生物识别设备收入（2021-2026）&amp;（万元）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全球不同应用多模态生物识别设备收入市场份额（2021-2026）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全球不同应用多模态生物识别设备收入预测（2027-2032）&amp;（万元）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全球不同应用多模态生物识别设备收入市场份额预测（2027-2032）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中国不同应用多模态生物识别设备销量（2021-2026）&amp;（台）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中国不同应用多模态生物识别设备销量市场份额（2021-2026）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中国不同应用多模态生物识别设备销量预测（2027-2032）&amp;（台）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中国市场不同应用多模态生物识别设备销量市场份额预测（2027-2032）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中国不同应用多模态生物识别设备收入（2021-2026）&amp;（万元）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中国不同应用多模态生物识别设备收入市场份额（2021-2026）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中国不同应用多模态生物识别设备收入预测（2027-2032）&amp;（万元）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中国不同应用多模态生物识别设备收入市场份额预测（2027-2032）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多模态生物识别设备行业发展趋势</w:t>
      </w:r>
      <w:r>
        <w:rPr>
          <w:rFonts w:hint="eastAsia"/>
        </w:rPr>
        <w:br/>
      </w:r>
      <w:r>
        <w:rPr>
          <w:rFonts w:hint="eastAsia"/>
        </w:rPr>
        <w:t>　　表 131： 多模态生物识别设备行业主要驱动因素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多模态生物识别设备行业供应链分析</w:t>
      </w:r>
      <w:r>
        <w:rPr>
          <w:rFonts w:hint="eastAsia"/>
        </w:rPr>
        <w:br/>
      </w:r>
      <w:r>
        <w:rPr>
          <w:rFonts w:hint="eastAsia"/>
        </w:rPr>
        <w:t>　　表 133： 多模态生物识别设备上游原料供应商</w:t>
      </w:r>
      <w:r>
        <w:rPr>
          <w:rFonts w:hint="eastAsia"/>
        </w:rPr>
        <w:br/>
      </w:r>
      <w:r>
        <w:rPr>
          <w:rFonts w:hint="eastAsia"/>
        </w:rPr>
        <w:t>　　表 134： 多模态生物识别设备主要地区不同应用客户分析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多模态生物识别设备典型经销商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多模态生物识别设备产品图片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全球不同产品类型多模态生物识别设备销售额2021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全球不同产品类型多模态生物识别设备市场份额2025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虹膜识别产品图片</w:t>
      </w:r>
      <w:r>
        <w:rPr>
          <w:rFonts w:hint="eastAsia"/>
        </w:rPr>
        <w:br/>
      </w:r>
      <w:r>
        <w:rPr>
          <w:rFonts w:hint="eastAsia"/>
        </w:rPr>
        <w:t>　　图 6： 声音识别产品图片</w:t>
      </w:r>
      <w:r>
        <w:rPr>
          <w:rFonts w:hint="eastAsia"/>
        </w:rPr>
        <w:br/>
      </w:r>
      <w:r>
        <w:rPr>
          <w:rFonts w:hint="eastAsia"/>
        </w:rPr>
        <w:t>　　图 7： 面部识别产品图片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全球不同应用多模态生物识别设备市场份额2025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金融领域</w:t>
      </w:r>
      <w:r>
        <w:rPr>
          <w:rFonts w:hint="eastAsia"/>
        </w:rPr>
        <w:br/>
      </w:r>
      <w:r>
        <w:rPr>
          <w:rFonts w:hint="eastAsia"/>
        </w:rPr>
        <w:t>　　图 12： 公共安全</w:t>
      </w:r>
      <w:r>
        <w:rPr>
          <w:rFonts w:hint="eastAsia"/>
        </w:rPr>
        <w:br/>
      </w:r>
      <w:r>
        <w:rPr>
          <w:rFonts w:hint="eastAsia"/>
        </w:rPr>
        <w:t>　　图 13： 智能设备</w:t>
      </w:r>
      <w:r>
        <w:rPr>
          <w:rFonts w:hint="eastAsia"/>
        </w:rPr>
        <w:br/>
      </w:r>
      <w:r>
        <w:rPr>
          <w:rFonts w:hint="eastAsia"/>
        </w:rPr>
        <w:t>　　图 14： 社会管理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2025年全球前五大生产商多模态生物识别设备市场份额</w:t>
      </w:r>
      <w:r>
        <w:rPr>
          <w:rFonts w:hint="eastAsia"/>
        </w:rPr>
        <w:br/>
      </w:r>
      <w:r>
        <w:rPr>
          <w:rFonts w:hint="eastAsia"/>
        </w:rPr>
        <w:t>　　图 17： 2025年全球多模态生物识别设备第一梯队、第二梯队和第三梯队厂商及市场份额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全球多模态生物识别设备产能、产量、产能利用率及发展趋势（2021-2032）&amp;（台）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全球多模态生物识别设备产量、需求量及发展趋势（2021-2032）&amp;（台）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全球主要地区多模态生物识别设备产量市场份额（2021-2032）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中国多模态生物识别设备产能、产量、产能利用率及发展趋势（2021-2032）&amp;（台）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中国多模态生物识别设备产量、市场需求量及发展趋势（2021-2032）&amp;（台）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全球多模态生物识别设备市场销售额及增长率：（2021-2032）&amp;（万元）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全球市场多模态生物识别设备市场规模：2021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全球市场多模态生物识别设备价格趋势（2021-2032）&amp;（元/台）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全球主要地区多模态生物识别设备销售收入（2021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全球主要地区多模态生物识别设备销售收入市场份额（2021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中东市场多模态生物识别设备销量及增长率（2021-2032）&amp;（台）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中东市场多模态生物识别设备收入及增长率（2021-2032）&amp;（万元）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全球不同产品类型多模态生物识别设备价格走势（2021-2032）&amp;（元/台）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全球不同应用多模态生物识别设备价格走势（2021-2032）&amp;（元/台）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多模态生物识别设备中国企业SWOT分析</w:t>
      </w:r>
      <w:r>
        <w:rPr>
          <w:rFonts w:hint="eastAsia"/>
        </w:rPr>
        <w:br/>
      </w:r>
      <w:r>
        <w:rPr>
          <w:rFonts w:hint="eastAsia"/>
        </w:rPr>
        <w:t>　　图 48： 多模态生物识别设备产业链</w:t>
      </w:r>
      <w:r>
        <w:rPr>
          <w:rFonts w:hint="eastAsia"/>
        </w:rPr>
        <w:br/>
      </w:r>
      <w:r>
        <w:rPr>
          <w:rFonts w:hint="eastAsia"/>
        </w:rPr>
        <w:t>　　图 49： 多模态生物识别设备行业采购模式分析</w:t>
      </w:r>
      <w:r>
        <w:rPr>
          <w:rFonts w:hint="eastAsia"/>
        </w:rPr>
        <w:br/>
      </w:r>
      <w:r>
        <w:rPr>
          <w:rFonts w:hint="eastAsia"/>
        </w:rPr>
        <w:t>　　图 50： 多模态生物识别设备行业生产模式</w:t>
      </w:r>
      <w:r>
        <w:rPr>
          <w:rFonts w:hint="eastAsia"/>
        </w:rPr>
        <w:br/>
      </w:r>
      <w:r>
        <w:rPr>
          <w:rFonts w:hint="eastAsia"/>
        </w:rPr>
        <w:t>　　图 51： 多模态生物识别设备行业销售模式分析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203e2c4534b9d" w:history="1">
        <w:r>
          <w:rPr>
            <w:rStyle w:val="Hyperlink"/>
          </w:rPr>
          <w:t>2026-2032年全球与中国多模态生物识别设备行业研究及行业前景分析报告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203e2c4534b9d" w:history="1">
        <w:r>
          <w:rPr>
            <w:rStyle w:val="Hyperlink"/>
          </w:rPr>
          <w:t>https://www.20087.com/2/22/DuoMoTaiShengWuShiBieSheBeiHangYeXianZhuangJiQianJing.html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热点：全自动微生物鉴定仪、多模态生物识别设备是什么、空气微生物采样器、多模态生物识别技术、设备管理器没有生物识别、abis多模态生物识别、生物识别身份验证设备是输入设备吗、多模态识别 什么意思、DNA生物传感器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57c0f25684a25" w:history="1">
      <w:r>
        <w:rPr>
          <w:rStyle w:val="Hyperlink"/>
        </w:rPr>
        <w:t>2026-2032年全球与中国多模态生物识别设备行业研究及行业前景分析报告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uoMoTaiShengWuShiBieSheBeiHangYeXianZhuangJiQianJing.html" TargetMode="External" Id="R95b203e2c45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uoMoTaiShengWuShiBieSheBeiHangYeXianZhuangJiQianJing.html" TargetMode="External" Id="R08f57c0f256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2026-03-27T23:35:07Z</dcterms:created>
  <dcterms:modified xsi:type="dcterms:W3CDTF">2026-03-28T00:35:07Z</dcterms:modified>
  <dc:subject>2026-2032年全球与中国多模态生物识别设备行业研究及行业前景分析报告</dc:subject>
  <dc:title>2026-2032年全球与中国多模态生物识别设备行业研究及行业前景分析报告</dc:title>
  <cp:keywords>2026-2032年全球与中国多模态生物识别设备行业研究及行业前景分析报告</cp:keywords>
  <dc:description>2026-2032年全球与中国多模态生物识别设备行业研究及行业前景分析报告</dc:description>
</cp:coreProperties>
</file>