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4d71c8574d5e" w:history="1">
              <w:r>
                <w:rPr>
                  <w:rStyle w:val="Hyperlink"/>
                </w:rPr>
                <w:t>中国干式变压器市场现状研究及发展趋势预测报告（2026-2032年）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4d71c8574d5e" w:history="1">
              <w:r>
                <w:rPr>
                  <w:rStyle w:val="Hyperlink"/>
                </w:rPr>
                <w:t>中国干式变压器市场现状研究及发展趋势预测报告（2026-2032年）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44d71c8574d5e" w:history="1">
                <w:r>
                  <w:rPr>
                    <w:rStyle w:val="Hyperlink"/>
                  </w:rPr>
                  <w:t>https://www.20087.com/2/82/GanShiBianYaQiHangYeDiaoYanBaoGao.html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电力系统中的核心设备，近年来在新能源、智能电网等新兴领域的应用需求下，正经历着技术革新和市场拓展。干式变压器具有防火、无油、低噪音、维护方便等优点，广泛应用于商业楼宇、医院、学校、数据中心等场所。目前，干式变压器行业正从传统的电力传输向智能配电、高效节能方向发展，如采用新材料、新工艺提高变压器的效率和可靠性，以及集成智能监控系统实现远程运维。</w:t>
      </w:r>
      <w:r>
        <w:rPr>
          <w:rFonts w:hint="eastAsia"/>
        </w:rPr>
        <w:br/>
      </w:r>
      <w:r>
        <w:rPr>
          <w:rFonts w:hint="eastAsia"/>
        </w:rPr>
        <w:t>　　未来，干式变压器行业的发展将更加注重技术创新和系统集成。技术创新方面，将聚焦于提升变压器的能效比、降低损耗、增强散热性能等；系统集成方面，将探索干式变压器与智能电网、储能系统、新能源发电的深度融合，实现电力系统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44d71c8574d5e" w:history="1">
        <w:r>
          <w:rPr>
            <w:rStyle w:val="Hyperlink"/>
          </w:rPr>
          <w:t>中国干式变压器市场现状研究及发展趋势预测报告（2026-2032年）</w:t>
        </w:r>
      </w:hyperlink>
      <w:r>
        <w:rPr>
          <w:rFonts w:hint="eastAsia"/>
        </w:rPr>
        <w:t>》基于科学的市场调研与数据分析，全面解析了干式变压器行业的市场规模、市场需求及发展现状。报告深入探讨了干式变压器产业链结构、细分市场特点及技术发展方向，并结合宏观经济环境与消费者需求变化，对干式变压器行业前景与未来趋势进行了科学预测，揭示了潜在增长空间。通过对干式变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干式变压器产业概述</w:t>
      </w:r>
      <w:r>
        <w:rPr>
          <w:rFonts w:hint="eastAsia"/>
        </w:rPr>
        <w:br/>
      </w:r>
      <w:r>
        <w:rPr>
          <w:rFonts w:hint="eastAsia"/>
        </w:rPr>
        <w:t>　　第一节 干式变压器产业定义</w:t>
      </w:r>
      <w:r>
        <w:rPr>
          <w:rFonts w:hint="eastAsia"/>
        </w:rPr>
        <w:br/>
      </w:r>
      <w:r>
        <w:rPr>
          <w:rFonts w:hint="eastAsia"/>
        </w:rPr>
        <w:t>　　第二节 干式变压器产业发展历程</w:t>
      </w:r>
      <w:r>
        <w:rPr>
          <w:rFonts w:hint="eastAsia"/>
        </w:rPr>
        <w:br/>
      </w:r>
      <w:r>
        <w:rPr>
          <w:rFonts w:hint="eastAsia"/>
        </w:rPr>
        <w:t>　　第三节 干式变压器分类情况</w:t>
      </w:r>
      <w:r>
        <w:rPr>
          <w:rFonts w:hint="eastAsia"/>
        </w:rPr>
        <w:br/>
      </w:r>
      <w:r>
        <w:rPr>
          <w:rFonts w:hint="eastAsia"/>
        </w:rPr>
        <w:t>　　第四节 干式变压器产业链分析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2025-2026年干式变压器行业发展环境及政策分析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干式变压器行业经济环境分析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2025-2026年干式变压器行业关政策、法规、标准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2025-2026年中国干式变压器行业发展概况</w:t>
      </w:r>
      <w:r>
        <w:rPr>
          <w:rFonts w:hint="eastAsia"/>
        </w:rPr>
        <w:br/>
      </w:r>
      <w:r>
        <w:rPr>
          <w:rFonts w:hint="eastAsia"/>
        </w:rPr>
        <w:t>　　第一节 干式变压器行业发展态势分析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干式变压器行业发展特点分析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干式变压器行业市场供需分析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一、2020-2025年干式变压器行业产量统计分析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六、**地区干式变压器行业调研分析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二、2020-2025年中国干式变压器行业出口分析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2026-2032年中国干式变压器行业进出口情况预测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一、2026-2032年中国干式变压器行业进口预测分析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二、2026-2032年中国干式变压器行业出口预测分析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影响干式变压器行业进出口变化的主要原因分析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一、干式变压器市场价格特征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二、当前干式变压器市场价格评述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三、影响干式变压器市场价格因素分析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干式变压器行业竞争结构分析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一、干式变压器行业现有企业间竞争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二、干式变压器行业潜在进入者分析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三、干式变压器行业替代品威胁分析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四、干式变压器行业供应商议价能力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五、干式变压器行业客户议价能力</w:t>
      </w:r>
      <w:r>
        <w:rPr>
          <w:rFonts w:hint="eastAsia"/>
        </w:rPr>
        <w:br/>
      </w:r>
      <w:r>
        <w:rPr>
          <w:rFonts w:hint="eastAsia"/>
        </w:rPr>
        <w:t>　　第二节 干式变压器市场竞争策略分析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二、干式变压器产品竞争策略分析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三、干式变压器行业典型企业产品竞争策略分析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干式变压器行业企业竞争策略分析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三、2026-2032年干式变压器行业竞争策略分析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四、干式变压器企业发展规划</w:t>
      </w:r>
      <w:r>
        <w:rPr>
          <w:rFonts w:hint="eastAsia"/>
        </w:rPr>
        <w:br/>
      </w:r>
      <w:r>
        <w:rPr>
          <w:rFonts w:hint="eastAsia"/>
        </w:rPr>
        <w:t>　　第二节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四、干式变压器企业发展规划</w:t>
      </w:r>
      <w:r>
        <w:rPr>
          <w:rFonts w:hint="eastAsia"/>
        </w:rPr>
        <w:br/>
      </w:r>
      <w:r>
        <w:rPr>
          <w:rFonts w:hint="eastAsia"/>
        </w:rPr>
        <w:t>　　第三节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四、干式变压器企业发展规划</w:t>
      </w:r>
      <w:r>
        <w:rPr>
          <w:rFonts w:hint="eastAsia"/>
        </w:rPr>
        <w:br/>
      </w:r>
      <w:r>
        <w:rPr>
          <w:rFonts w:hint="eastAsia"/>
        </w:rPr>
        <w:t>　　第四节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四、干式变压器企业发展规划</w:t>
      </w:r>
      <w:r>
        <w:rPr>
          <w:rFonts w:hint="eastAsia"/>
        </w:rPr>
        <w:br/>
      </w:r>
      <w:r>
        <w:rPr>
          <w:rFonts w:hint="eastAsia"/>
        </w:rPr>
        <w:t>　　第五节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四、干式变压器企业发展规划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干式变压器市场策略分析</w:t>
      </w:r>
      <w:r>
        <w:rPr>
          <w:rFonts w:hint="eastAsia"/>
        </w:rPr>
        <w:br/>
      </w:r>
      <w:r>
        <w:rPr>
          <w:rFonts w:hint="eastAsia"/>
        </w:rPr>
        <w:t>　　　　一、干式变压器价格策略分析</w:t>
      </w:r>
      <w:r>
        <w:rPr>
          <w:rFonts w:hint="eastAsia"/>
        </w:rPr>
        <w:br/>
      </w:r>
      <w:r>
        <w:rPr>
          <w:rFonts w:hint="eastAsia"/>
        </w:rPr>
        <w:t>　　　　二、干式变压器渠道策略分析</w:t>
      </w:r>
      <w:r>
        <w:rPr>
          <w:rFonts w:hint="eastAsia"/>
        </w:rPr>
        <w:br/>
      </w:r>
      <w:r>
        <w:rPr>
          <w:rFonts w:hint="eastAsia"/>
        </w:rPr>
        <w:t>　　第二节 干式变压器销售策略分析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四、提高干式变压器企业竞争力的策略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一、干式变压器实施品牌战略的意义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四、干式变压器品牌战略管理的策略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2026-2032年中国干式变压器投资环境的分析与对策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2026-2032年中国干式变压器投资机遇分析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2026-2032年中国干式变压器投资风险分析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2026-2032年中国干式变压器投资策略与建议</w:t>
      </w:r>
      <w:r>
        <w:rPr>
          <w:rFonts w:hint="eastAsia"/>
        </w:rPr>
        <w:br/>
      </w:r>
      <w:r>
        <w:rPr>
          <w:rFonts w:hint="eastAsia"/>
        </w:rPr>
        <w:t>　　　　一、干式变压器企业资本结构选择</w:t>
      </w:r>
      <w:r>
        <w:rPr>
          <w:rFonts w:hint="eastAsia"/>
        </w:rPr>
        <w:br/>
      </w:r>
      <w:r>
        <w:rPr>
          <w:rFonts w:hint="eastAsia"/>
        </w:rPr>
        <w:t>　　　　二、干式变压器企业战略选择</w:t>
      </w:r>
      <w:r>
        <w:rPr>
          <w:rFonts w:hint="eastAsia"/>
        </w:rPr>
        <w:br/>
      </w:r>
      <w:r>
        <w:rPr>
          <w:rFonts w:hint="eastAsia"/>
        </w:rPr>
        <w:t>　　　　三、干式变压器行业投资区域选择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中国干式变压器行业生产、营销企业投资运作模式分析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干式变压器行业外销与内销优势分析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2026-2032年中国干式变压器行业市场规模及增长趋势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2026-2032年中国干式变压器行业投资规模预测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2026-2032年干式变压器行业市场盈利预测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中-智-林-－干式变压器行业项目投资建议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一、干式变压器技术应用注意事项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二、干式变压器项目投资注意事项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三、干式变压器生产开发注意事项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四、干式变压器销售注意事项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2026-2032年中国干式变压器行业市场需求预测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图表 2026年干式变压器发展趋势预测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4d71c8574d5e" w:history="1">
        <w:r>
          <w:rPr>
            <w:rStyle w:val="Hyperlink"/>
          </w:rPr>
          <w:t>中国干式变压器市场现状研究及发展趋势预测报告（2026-2032年）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44d71c8574d5e" w:history="1">
        <w:r>
          <w:rPr>
            <w:rStyle w:val="Hyperlink"/>
          </w:rPr>
          <w:t>https://www.20087.com/2/82/GanShiBianYaQiHangYeDiaoYanBaoGao.html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5e69402724bc8" w:history="1">
      <w:r>
        <w:rPr>
          <w:rStyle w:val="Hyperlink"/>
        </w:rPr>
        <w:t>中国干式变压器市场现状研究及发展趋势预测报告（2026-2032年）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nShiBianYaQiHangYeDiaoYanBaoGao.html" TargetMode="External" Id="R96944d71c857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nShiBianYaQiHangYeDiaoYanBaoGao.html" TargetMode="External" Id="Re345e694027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2025-08-24T02:49:00Z</dcterms:created>
  <dcterms:modified xsi:type="dcterms:W3CDTF">2025-08-24T03:49:00Z</dcterms:modified>
  <dc:subject>中国干式变压器市场现状研究及发展趋势预测报告（2026-2032年）</dc:subject>
  <dc:title>中国干式变压器市场现状研究及发展趋势预测报告（2026-2032年）</dc:title>
  <cp:keywords>中国干式变压器市场现状研究及发展趋势预测报告（2026-2032年）</cp:keywords>
  <dc:description>中国干式变压器市场现状研究及发展趋势预测报告（2026-2032年）</dc:description>
</cp:coreProperties>
</file>