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d3e18a09d42cf" w:history="1">
              <w:r>
                <w:rPr>
                  <w:rStyle w:val="Hyperlink"/>
                </w:rPr>
                <w:t>2024-2030年中国漆器行业现状全面调研与发展趋势预测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d3e18a09d42cf" w:history="1">
              <w:r>
                <w:rPr>
                  <w:rStyle w:val="Hyperlink"/>
                </w:rPr>
                <w:t>2024-2030年中国漆器行业现状全面调研与发展趋势预测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d3e18a09d42cf" w:history="1">
                <w:r>
                  <w:rPr>
                    <w:rStyle w:val="Hyperlink"/>
                  </w:rPr>
                  <w:t>https://www.20087.com/2/92/QiQiXianZhuangYuFaZhanQuShi.html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历史悠久的手工艺品，近年来在艺术收藏和高端礼品市场中重新焕发活力。随着传统文化复兴和手工艺价值的重估，漆器的制作技艺和设计创新得到重视，吸引了新一代消费者的兴趣。同时，国际市场对中国传统文化的兴趣增加，为漆器的出口创造了有利条件。</w:t>
      </w:r>
      <w:r>
        <w:rPr>
          <w:rFonts w:hint="eastAsia"/>
        </w:rPr>
        <w:br/>
      </w:r>
      <w:r>
        <w:rPr>
          <w:rFonts w:hint="eastAsia"/>
        </w:rPr>
        <w:t>　　未来，漆器行业将更加注重艺术性和国际化。随着设计和工艺的融合，漆器将呈现出更多元化的风格，满足不同文化背景消费者的需求。同时，数字化营销和电商平台的应用，将拓宽漆器的销售渠道，提升其全球影响力。然而，行业也面临手工艺人短缺、生产效率低下和市场竞争加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d3e18a09d42cf" w:history="1">
        <w:r>
          <w:rPr>
            <w:rStyle w:val="Hyperlink"/>
          </w:rPr>
          <w:t>2024-2030年中国漆器行业现状全面调研与发展趋势预测</w:t>
        </w:r>
      </w:hyperlink>
      <w:r>
        <w:rPr>
          <w:rFonts w:hint="eastAsia"/>
        </w:rPr>
        <w:t>》基于权威数据资源与长期监测数据，全面分析了漆器行业现状、市场需求、市场规模及产业链结构。漆器报告探讨了价格变动、细分市场特征以及市场前景，并对未来发展趋势进行了科学预测。同时，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一、漆器的定义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漆器行业地位分析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漆器行业国内外市场分析</w:t>
      </w:r>
      <w:r>
        <w:rPr>
          <w:rFonts w:hint="eastAsia"/>
        </w:rPr>
        <w:br/>
      </w:r>
      <w:r>
        <w:rPr>
          <w:rFonts w:hint="eastAsia"/>
        </w:rPr>
        <w:t>　　第一节 漆器行业国际市场分析</w:t>
      </w:r>
      <w:r>
        <w:rPr>
          <w:rFonts w:hint="eastAsia"/>
        </w:rPr>
        <w:br/>
      </w:r>
      <w:r>
        <w:rPr>
          <w:rFonts w:hint="eastAsia"/>
        </w:rPr>
        <w:t>　　　　一、漆器国际市场发展历程回顾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二、世界漆器产业市场规模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五、漆器国际市场发展趋势</w:t>
      </w:r>
      <w:r>
        <w:rPr>
          <w:rFonts w:hint="eastAsia"/>
        </w:rPr>
        <w:br/>
      </w:r>
      <w:r>
        <w:rPr>
          <w:rFonts w:hint="eastAsia"/>
        </w:rPr>
        <w:t>　　第二节 漆器行业国内市场分析</w:t>
      </w:r>
      <w:r>
        <w:rPr>
          <w:rFonts w:hint="eastAsia"/>
        </w:rPr>
        <w:br/>
      </w:r>
      <w:r>
        <w:rPr>
          <w:rFonts w:hint="eastAsia"/>
        </w:rPr>
        <w:t>　　　　一、漆器国内市场发展历程</w:t>
      </w:r>
      <w:r>
        <w:rPr>
          <w:rFonts w:hint="eastAsia"/>
        </w:rPr>
        <w:br/>
      </w:r>
      <w:r>
        <w:rPr>
          <w:rFonts w:hint="eastAsia"/>
        </w:rPr>
        <w:t>　　　　二、漆器产品及技术动态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五、漆器国内市场发展趋势</w:t>
      </w:r>
      <w:r>
        <w:rPr>
          <w:rFonts w:hint="eastAsia"/>
        </w:rPr>
        <w:br/>
      </w:r>
      <w:r>
        <w:rPr>
          <w:rFonts w:hint="eastAsia"/>
        </w:rPr>
        <w:t>　　第三节 漆器行业国内外市场对比分析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中国漆器行业政策环境分析</w:t>
      </w:r>
      <w:r>
        <w:rPr>
          <w:rFonts w:hint="eastAsia"/>
        </w:rPr>
        <w:br/>
      </w:r>
      <w:r>
        <w:rPr>
          <w:rFonts w:hint="eastAsia"/>
        </w:rPr>
        <w:t>　　第一节 漆器行业政策法规环境分析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1、漆器产业准入政策分析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2、漆器行业法制政策取向分析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3、漆器行业人才政策取向分析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4、漆器行业布局政策取向分析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漆器行业技术环境分析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2023-2024年中国漆器行业市场发展分析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2023-2024年中国漆器市场分析</w:t>
      </w:r>
      <w:r>
        <w:rPr>
          <w:rFonts w:hint="eastAsia"/>
        </w:rPr>
        <w:br/>
      </w:r>
      <w:r>
        <w:rPr>
          <w:rFonts w:hint="eastAsia"/>
        </w:rPr>
        <w:t>　　　　一、2024年漆器市场形势回顾</w:t>
      </w:r>
      <w:r>
        <w:rPr>
          <w:rFonts w:hint="eastAsia"/>
        </w:rPr>
        <w:br/>
      </w:r>
      <w:r>
        <w:rPr>
          <w:rFonts w:hint="eastAsia"/>
        </w:rPr>
        <w:t>　　　　二、2024年漆器市场形势预测</w:t>
      </w:r>
      <w:r>
        <w:rPr>
          <w:rFonts w:hint="eastAsia"/>
        </w:rPr>
        <w:br/>
      </w:r>
      <w:r>
        <w:rPr>
          <w:rFonts w:hint="eastAsia"/>
        </w:rPr>
        <w:t>　　第二节 中国漆器行业市场发展的主要策略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一、发展国内漆器业的相关建议与对策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二、中国漆器产业的发展建议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一、漆器行业集中度分析</w:t>
      </w:r>
      <w:r>
        <w:rPr>
          <w:rFonts w:hint="eastAsia"/>
        </w:rPr>
        <w:br/>
      </w:r>
      <w:r>
        <w:rPr>
          <w:rFonts w:hint="eastAsia"/>
        </w:rPr>
        <w:t>　　　　二、漆器行业竞争程度分析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2024-2030年漆器行业竞争策略分析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三、2024-2030年漆器行业竞争策略分析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泉州亚伦轻工有限公司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江西立信园艺制品有限公司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滕州市金太阳工艺礼品有限责任公司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曲阜圣美框木有限公司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2024-2030年中国漆器行业发展前景预测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2024-2030年中国漆器行业市场发展趋势预测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三、2024-2030年中国漆器行业市场价格走势预测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2024-2030年中国漆器技术发展趋势预测</w:t>
      </w:r>
      <w:r>
        <w:rPr>
          <w:rFonts w:hint="eastAsia"/>
        </w:rPr>
        <w:br/>
      </w:r>
      <w:r>
        <w:rPr>
          <w:rFonts w:hint="eastAsia"/>
        </w:rPr>
        <w:t>　　　　一、漆器发展新动态</w:t>
      </w:r>
      <w:r>
        <w:rPr>
          <w:rFonts w:hint="eastAsia"/>
        </w:rPr>
        <w:br/>
      </w:r>
      <w:r>
        <w:rPr>
          <w:rFonts w:hint="eastAsia"/>
        </w:rPr>
        <w:t>　　　　二、漆器技术新动态</w:t>
      </w:r>
      <w:r>
        <w:rPr>
          <w:rFonts w:hint="eastAsia"/>
        </w:rPr>
        <w:br/>
      </w:r>
      <w:r>
        <w:rPr>
          <w:rFonts w:hint="eastAsia"/>
        </w:rPr>
        <w:t>　　　　三、漆器技术发展趋势预测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2024-2030年中国漆器行业投资分析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1、漆器企业的国内营销模式建议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2、漆器企业海外营销模式建议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中~智~林~中国漆器产业发展趋势分析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一、中国漆器市场趋势</w:t>
      </w:r>
      <w:r>
        <w:rPr>
          <w:rFonts w:hint="eastAsia"/>
        </w:rPr>
        <w:br/>
      </w:r>
      <w:r>
        <w:rPr>
          <w:rFonts w:hint="eastAsia"/>
        </w:rPr>
        <w:t>　　　　二、漆器发展展望</w:t>
      </w:r>
      <w:r>
        <w:rPr>
          <w:rFonts w:hint="eastAsia"/>
        </w:rPr>
        <w:br/>
      </w:r>
      <w:r>
        <w:rPr>
          <w:rFonts w:hint="eastAsia"/>
        </w:rPr>
        <w:t>　　　　三、漆器企业竞争趋向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2024-2030年中国漆器行业潜在需求量变化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2024-2030年中国漆器供给量变化</w:t>
      </w:r>
      <w:r>
        <w:rPr>
          <w:rFonts w:hint="eastAsia"/>
        </w:rPr>
        <w:br/>
      </w:r>
      <w:r>
        <w:rPr>
          <w:rFonts w:hint="eastAsia"/>
        </w:rPr>
        <w:t>　　图表 2024-2030年中国漆器供需平衡分析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2024-2030年中国漆器市场供需分析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2024-2030年漆器各地区销售比例变化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2024年中国漆器市场不同因素的价格影响力对比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2024-2030年中国漆器市场赢利净值规模预测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2024-2030年中国漆器区域需求结构变化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d3e18a09d42cf" w:history="1">
        <w:r>
          <w:rPr>
            <w:rStyle w:val="Hyperlink"/>
          </w:rPr>
          <w:t>2024-2030年中国漆器行业现状全面调研与发展趋势预测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d3e18a09d42cf" w:history="1">
        <w:r>
          <w:rPr>
            <w:rStyle w:val="Hyperlink"/>
          </w:rPr>
          <w:t>https://www.20087.com/2/92/QiQiXianZhuangYuFaZhanQuShi.html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5dff9b77d4f74" w:history="1">
      <w:r>
        <w:rPr>
          <w:rStyle w:val="Hyperlink"/>
        </w:rPr>
        <w:t>2024-2030年中国漆器行业现状全面调研与发展趋势预测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QiXianZhuangYuFaZhanQuShi.html" TargetMode="External" Id="R77fd3e18a09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QiXianZhuangYuFaZhanQuShi.html" TargetMode="External" Id="R06a5dff9b77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2024-04-03T04:11:00Z</dcterms:created>
  <dcterms:modified xsi:type="dcterms:W3CDTF">2024-04-03T05:11:00Z</dcterms:modified>
  <dc:subject>2024-2030年中国漆器行业现状全面调研与发展趋势预测</dc:subject>
  <dc:title>2024-2030年中国漆器行业现状全面调研与发展趋势预测</dc:title>
  <cp:keywords>2024-2030年中国漆器行业现状全面调研与发展趋势预测</cp:keywords>
  <dc:description>2024-2030年中国漆器行业现状全面调研与发展趋势预测</dc:description>
</cp:coreProperties>
</file>