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6e5f62f0e4dea" w:history="1">
              <w:r>
                <w:rPr>
                  <w:rStyle w:val="Hyperlink"/>
                </w:rPr>
                <w:t>2026-2032年中国高折射率单体市场现状及前景趋势预测报告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6e5f62f0e4dea" w:history="1">
              <w:r>
                <w:rPr>
                  <w:rStyle w:val="Hyperlink"/>
                </w:rPr>
                <w:t>2026-2032年中国高折射率单体市场现状及前景趋势预测报告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6e5f62f0e4dea" w:history="1">
                <w:r>
                  <w:rPr>
                    <w:rStyle w:val="Hyperlink"/>
                  </w:rPr>
                  <w:t>https://www.20087.com/2/52/GaoZheSheLvDanTiFaZhanQianJing.html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折射率单体是一类用于合成光学树脂的关键原料，通过引入硫、芳环或重金属元素（如钛、锆）提升聚合物折射率，广泛应用于眼镜镜片、LED封装、光导纤维及AR/VR光学元件。高折射率单体包括含硫丙烯酸酯、苯乙烯衍生物及金属络合单体，强调高透光率、低色散与良好聚合稳定性。生产工艺聚焦杂质控制与批次一致性，以避免光学畸变。然而，部分高折射率单体存在气味大、聚合收缩率高或耐候性不足等问题，且含硫体系易黄变，限制其在高端光学领域的应用。</w:t>
      </w:r>
      <w:r>
        <w:rPr>
          <w:rFonts w:hint="eastAsia"/>
        </w:rPr>
        <w:br/>
      </w:r>
      <w:r>
        <w:rPr>
          <w:rFonts w:hint="eastAsia"/>
        </w:rPr>
        <w:t>　　未来，高折射率单体将向无硫化、生物相容性与绿色合成方向突破。芳杂环或硅氧烷基单体将实现折射率&gt;1.65的同时保持高阿贝数与抗黄变性。光固化与3D打印专用单体将支持微结构光学元件快速成型。在可持续方面，生物基平台分子（如衣康酸衍生物）将用于构建高折射率绿色树脂。同时，计算化学将加速分子设计，预测折射率与热力学性能。长远看，高折射率单体将从“光学材料基础单元”升级为“下一代光子器件使能分子”，在消费电子、医疗成像与光通信领域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6e5f62f0e4dea" w:history="1">
        <w:r>
          <w:rPr>
            <w:rStyle w:val="Hyperlink"/>
          </w:rPr>
          <w:t>2026-2032年中国高折射率单体市场现状及前景趋势预测报告</w:t>
        </w:r>
      </w:hyperlink>
      <w:r>
        <w:rPr>
          <w:rFonts w:hint="eastAsia"/>
        </w:rPr>
        <w:t>》依托国家统计局及高折射率单体相关协会的详实数据，全面解析了高折射率单体行业现状与市场需求，重点分析了高折射率单体市场规模、产业链结构及价格动态，并对高折射率单体细分市场进行了详细探讨。报告科学预测了高折射率单体市场前景与发展趋势，评估了品牌竞争格局、市场集中度及重点企业的市场表现。同时，通过SWOT分析揭示了高折射率单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高折射率单体市场概述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按照不同产品类型，高折射率单体主要可以分为如下几个类别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中国不同产品类型高折射率单体增长趋势2021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PETP</w:t>
      </w:r>
      <w:r>
        <w:rPr>
          <w:rFonts w:hint="eastAsia"/>
        </w:rPr>
        <w:br/>
      </w:r>
      <w:r>
        <w:rPr>
          <w:rFonts w:hint="eastAsia"/>
        </w:rPr>
        <w:t>　　　　1.2.3 PETMP</w:t>
      </w:r>
      <w:r>
        <w:rPr>
          <w:rFonts w:hint="eastAsia"/>
        </w:rPr>
        <w:br/>
      </w:r>
      <w:r>
        <w:rPr>
          <w:rFonts w:hint="eastAsia"/>
        </w:rPr>
        <w:t>　　　　1.2.4 PETMA</w:t>
      </w:r>
      <w:r>
        <w:rPr>
          <w:rFonts w:hint="eastAsia"/>
        </w:rPr>
        <w:br/>
      </w:r>
      <w:r>
        <w:rPr>
          <w:rFonts w:hint="eastAsia"/>
        </w:rPr>
        <w:t>　　　　1.2.5 XDI</w:t>
      </w:r>
      <w:r>
        <w:rPr>
          <w:rFonts w:hint="eastAsia"/>
        </w:rPr>
        <w:br/>
      </w:r>
      <w:r>
        <w:rPr>
          <w:rFonts w:hint="eastAsia"/>
        </w:rPr>
        <w:t>　　　　1.2.6 PC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从不同应用，高折射率单体主要包括如下几个方面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中国不同应用高折射率单体增长趋势2021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镜片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中国高折射率单体发展现状及未来趋势（2021-2032）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中国市场高折射率单体收入及增长率（2021-2032）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中国市场高折射率单体销量及增长率（2021-2032）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中国市场主要高折射率单体厂商分析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中国市场主要厂商高折射率单体销量及市场占有率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中国市场主要厂商高折射率单体销量（2021-2026）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中国市场主要厂商高折射率单体收入及市场占有率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中国市场主要厂商高折射率单体收入（2021-2026）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中国市场主要厂商高折射率单体收入市场份额（2021-2026）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2025年中国市场主要厂商高折射率单体收入排名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中国市场主要厂商高折射率单体价格（2021-2026）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中国市场主要厂商高折射率单体总部及产地分布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中国市场主要厂商成立时间及高折射率单体商业化日期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中国市场主要厂商高折射率单体产品类型及应用</w:t>
      </w:r>
      <w:r>
        <w:rPr>
          <w:rFonts w:hint="eastAsia"/>
        </w:rPr>
        <w:br/>
      </w:r>
      <w:r>
        <w:rPr>
          <w:rFonts w:hint="eastAsia"/>
        </w:rPr>
        <w:t>　　2.7 高折射率单体行业集中度、竞争程度分析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高折射率单体行业集中度分析：2025年中国Top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中国市场高折射率单体第一梯队、第二梯队和第三梯队厂商（品牌）及2025年市场份额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不同产品类型高折射率单体分析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中国市场不同产品类型高折射率单体销量预测（2027-2032）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中国市场不同产品类型高折射率单体规模（2021-2032）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中国市场不同产品类型高折射率单体规模及市场份额（2021-2026）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中国市场不同产品类型高折射率单体规模预测（2027-2032）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中国市场不同产品类型高折射率单体价格走势（2021-2032）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不同应用高折射率单体分析</w:t>
      </w:r>
      <w:r>
        <w:rPr>
          <w:rFonts w:hint="eastAsia"/>
        </w:rPr>
        <w:br/>
      </w:r>
      <w:r>
        <w:rPr>
          <w:rFonts w:hint="eastAsia"/>
        </w:rPr>
        <w:t>　　5.1 中国市场不同应用高折射率单体销量（2021-2032）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中国市场不同应用高折射率单体销量预测（2027-2032）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中国市场不同应用高折射率单体规模（2021-2032）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中国市场不同应用高折射率单体规模及市场份额（2021-2026）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中国市场不同应用高折射率单体规模预测（2027-2032）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中国市场不同应用高折射率单体价格走势（2021-2032）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高折射率单体行业发展分析---发展趋势</w:t>
      </w:r>
      <w:r>
        <w:rPr>
          <w:rFonts w:hint="eastAsia"/>
        </w:rPr>
        <w:br/>
      </w:r>
      <w:r>
        <w:rPr>
          <w:rFonts w:hint="eastAsia"/>
        </w:rPr>
        <w:t>　　6.2 高折射率单体行业发展分析---厂商壁垒</w:t>
      </w:r>
      <w:r>
        <w:rPr>
          <w:rFonts w:hint="eastAsia"/>
        </w:rPr>
        <w:br/>
      </w:r>
      <w:r>
        <w:rPr>
          <w:rFonts w:hint="eastAsia"/>
        </w:rPr>
        <w:t>　　6.3 高折射率单体行业发展分析---驱动因素</w:t>
      </w:r>
      <w:r>
        <w:rPr>
          <w:rFonts w:hint="eastAsia"/>
        </w:rPr>
        <w:br/>
      </w:r>
      <w:r>
        <w:rPr>
          <w:rFonts w:hint="eastAsia"/>
        </w:rPr>
        <w:t>　　6.4 高折射率单体行业发展分析---制约因素</w:t>
      </w:r>
      <w:r>
        <w:rPr>
          <w:rFonts w:hint="eastAsia"/>
        </w:rPr>
        <w:br/>
      </w:r>
      <w:r>
        <w:rPr>
          <w:rFonts w:hint="eastAsia"/>
        </w:rPr>
        <w:t>　　6.5 高折射率单体中国企业SWOT分析</w:t>
      </w:r>
      <w:r>
        <w:rPr>
          <w:rFonts w:hint="eastAsia"/>
        </w:rPr>
        <w:br/>
      </w:r>
      <w:r>
        <w:rPr>
          <w:rFonts w:hint="eastAsia"/>
        </w:rPr>
        <w:t>　　6.6 高折射率单体行业发展分析---行业政策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高折射率单体行业产业链简介</w:t>
      </w:r>
      <w:r>
        <w:rPr>
          <w:rFonts w:hint="eastAsia"/>
        </w:rPr>
        <w:br/>
      </w:r>
      <w:r>
        <w:rPr>
          <w:rFonts w:hint="eastAsia"/>
        </w:rPr>
        <w:t>　　7.2 高折射率单体产业链分析-上游</w:t>
      </w:r>
      <w:r>
        <w:rPr>
          <w:rFonts w:hint="eastAsia"/>
        </w:rPr>
        <w:br/>
      </w:r>
      <w:r>
        <w:rPr>
          <w:rFonts w:hint="eastAsia"/>
        </w:rPr>
        <w:t>　　7.3 高折射率单体产业链分析-中游</w:t>
      </w:r>
      <w:r>
        <w:rPr>
          <w:rFonts w:hint="eastAsia"/>
        </w:rPr>
        <w:br/>
      </w:r>
      <w:r>
        <w:rPr>
          <w:rFonts w:hint="eastAsia"/>
        </w:rPr>
        <w:t>　　7.4 高折射率单体产业链分析-下游</w:t>
      </w:r>
      <w:r>
        <w:rPr>
          <w:rFonts w:hint="eastAsia"/>
        </w:rPr>
        <w:br/>
      </w:r>
      <w:r>
        <w:rPr>
          <w:rFonts w:hint="eastAsia"/>
        </w:rPr>
        <w:t>　　7.5 高折射率单体行业采购模式</w:t>
      </w:r>
      <w:r>
        <w:rPr>
          <w:rFonts w:hint="eastAsia"/>
        </w:rPr>
        <w:br/>
      </w:r>
      <w:r>
        <w:rPr>
          <w:rFonts w:hint="eastAsia"/>
        </w:rPr>
        <w:t>　　7.6 高折射率单体行业生产模式</w:t>
      </w:r>
      <w:r>
        <w:rPr>
          <w:rFonts w:hint="eastAsia"/>
        </w:rPr>
        <w:br/>
      </w:r>
      <w:r>
        <w:rPr>
          <w:rFonts w:hint="eastAsia"/>
        </w:rPr>
        <w:t>　　7.7 高折射率单体行业销售模式及销售渠道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中国本土高折射率单体产能、产量分析</w:t>
      </w:r>
      <w:r>
        <w:rPr>
          <w:rFonts w:hint="eastAsia"/>
        </w:rPr>
        <w:br/>
      </w:r>
      <w:r>
        <w:rPr>
          <w:rFonts w:hint="eastAsia"/>
        </w:rPr>
        <w:t>　　8.1 中国高折射率单体供需现状及预测（2021-2032）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中国高折射率单体产能、产量、产能利用率及发展趋势（2021-2032）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中国高折射率单体产量、市场需求量及发展趋势（2021-2032）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中国高折射率单体进出口分析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中国市场高折射率单体主要进口来源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中国市场高折射率单体主要出口目的地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不同产品类型高折射率单体市场规模2021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不同应用高折射率单体市场规模2021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中国市场主要厂商高折射率单体收入（2021-2026）&amp;（万元）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中国市场主要厂商高折射率单体收入份额（2021-2026）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2025年中国主要生产商高折射率单体收入排名（万元）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中国市场主要厂商高折射率单体价格（2021-2026）&amp;（元/千克）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中国市场主要厂商高折射率单体总部及产地分布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中国市场主要厂商成立时间及高折射率单体商业化日期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中国市场主要厂商高折射率单体产品类型及应用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2025年中国市场高折射率单体主要厂商市场地位（第一梯队、第二梯队和第三梯队）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高折射率单体市场投资、并购等现状分析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高折射率单体生产基地、总部、竞争对手及市场地位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中国市场不同产品类型高折射率单体销量预测（2027-2032）&amp;（吨）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中国市场不同产品类型高折射率单体销量市场份额预测（2027-2032）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中国市场不同产品类型高折射率单体规模（2021-2026）&amp;（万元）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中国市场不同产品类型高折射率单体规模市场份额（2021-2026）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中国市场不同产品类型高折射率单体规模预测（2027-2032）&amp;（万元）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中国市场不同产品类型高折射率单体规模市场份额预测（2027-2032）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中国市场不同应用高折射率单体销量预测（2027-2032）&amp;（吨）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中国市场不同应用高折射率单体销量市场份额预测（2027-2032）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中国市场不同应用高折射率单体规模（2021-2026）&amp;（万元）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中国市场不同应用高折射率单体规模市场份额（2021-2026）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中国市场不同应用高折射率单体规模预测（2027-2032）&amp;（万元）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中国市场不同应用高折射率单体规模市场份额预测（2027-2032）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高折射率单体行业发展分析---发展趋势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高折射率单体行业发展分析---厂商壁垒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高折射率单体行业发展分析---驱动因素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高折射率单体行业发展分析---制约因素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高折射率单体行业相关重点政策一览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高折射率单体行业供应链分析</w:t>
      </w:r>
      <w:r>
        <w:rPr>
          <w:rFonts w:hint="eastAsia"/>
        </w:rPr>
        <w:br/>
      </w:r>
      <w:r>
        <w:rPr>
          <w:rFonts w:hint="eastAsia"/>
        </w:rPr>
        <w:t>　　表 66： 高折射率单体上游原料供应商</w:t>
      </w:r>
      <w:r>
        <w:rPr>
          <w:rFonts w:hint="eastAsia"/>
        </w:rPr>
        <w:br/>
      </w:r>
      <w:r>
        <w:rPr>
          <w:rFonts w:hint="eastAsia"/>
        </w:rPr>
        <w:t>　　表 67： 高折射率单体行业主要下游客户</w:t>
      </w:r>
      <w:r>
        <w:rPr>
          <w:rFonts w:hint="eastAsia"/>
        </w:rPr>
        <w:br/>
      </w:r>
      <w:r>
        <w:rPr>
          <w:rFonts w:hint="eastAsia"/>
        </w:rPr>
        <w:t>　　表 68： 高折射率单体典型经销商</w:t>
      </w:r>
      <w:r>
        <w:rPr>
          <w:rFonts w:hint="eastAsia"/>
        </w:rPr>
        <w:br/>
      </w:r>
      <w:r>
        <w:rPr>
          <w:rFonts w:hint="eastAsia"/>
        </w:rPr>
        <w:t>　　表 69： 中国高折射率单体产量、销量、进口量及出口量（2021-2026）&amp;（吨）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中国高折射率单体产量、销量、进口量及出口量预测（2027-2032）&amp;（吨）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中国市场高折射率单体主要进口来源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中国市场高折射率单体主要出口目的地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高折射率单体产品图片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中国不同产品类型高折射率单体市场规模市场份额2025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PETP产品图片</w:t>
      </w:r>
      <w:r>
        <w:rPr>
          <w:rFonts w:hint="eastAsia"/>
        </w:rPr>
        <w:br/>
      </w:r>
      <w:r>
        <w:rPr>
          <w:rFonts w:hint="eastAsia"/>
        </w:rPr>
        <w:t>　　图 4： PETMP产品图片</w:t>
      </w:r>
      <w:r>
        <w:rPr>
          <w:rFonts w:hint="eastAsia"/>
        </w:rPr>
        <w:br/>
      </w:r>
      <w:r>
        <w:rPr>
          <w:rFonts w:hint="eastAsia"/>
        </w:rPr>
        <w:t>　　图 5： PETMA产品图片</w:t>
      </w:r>
      <w:r>
        <w:rPr>
          <w:rFonts w:hint="eastAsia"/>
        </w:rPr>
        <w:br/>
      </w:r>
      <w:r>
        <w:rPr>
          <w:rFonts w:hint="eastAsia"/>
        </w:rPr>
        <w:t>　　图 6： XDI产品图片</w:t>
      </w:r>
      <w:r>
        <w:rPr>
          <w:rFonts w:hint="eastAsia"/>
        </w:rPr>
        <w:br/>
      </w:r>
      <w:r>
        <w:rPr>
          <w:rFonts w:hint="eastAsia"/>
        </w:rPr>
        <w:t>　　图 7： PC产品图片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中国不同应用高折射率单体市场份额2025 &amp; 2032</w:t>
      </w:r>
      <w:r>
        <w:rPr>
          <w:rFonts w:hint="eastAsia"/>
        </w:rPr>
        <w:br/>
      </w:r>
      <w:r>
        <w:rPr>
          <w:rFonts w:hint="eastAsia"/>
        </w:rPr>
        <w:t>　　图 10： 镜片</w:t>
      </w:r>
      <w:r>
        <w:rPr>
          <w:rFonts w:hint="eastAsia"/>
        </w:rPr>
        <w:br/>
      </w:r>
      <w:r>
        <w:rPr>
          <w:rFonts w:hint="eastAsia"/>
        </w:rPr>
        <w:t>　　图 11： 胶黏剂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中国市场高折射率单体市场规模，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2025年中国市场主要厂商高折射率单体销量市场份额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2025年中国市场主要厂商高折射率单体收入市场份额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2025年中国市场前五大厂商高折射率单体市场份额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2025年中国市场高折射率单体第一梯队、第二梯队和第三梯队厂商（品牌）及市场份额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中国市场不同产品类型高折射率单体价格走势（2021-2032）&amp;（元/千克）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中国市场不同应用高折射率单体价格走势（2021-2032）&amp;（元/千克）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高折射率单体中国企业SWOT分析</w:t>
      </w:r>
      <w:r>
        <w:rPr>
          <w:rFonts w:hint="eastAsia"/>
        </w:rPr>
        <w:br/>
      </w:r>
      <w:r>
        <w:rPr>
          <w:rFonts w:hint="eastAsia"/>
        </w:rPr>
        <w:t>　　图 24： 高折射率单体产业链</w:t>
      </w:r>
      <w:r>
        <w:rPr>
          <w:rFonts w:hint="eastAsia"/>
        </w:rPr>
        <w:br/>
      </w:r>
      <w:r>
        <w:rPr>
          <w:rFonts w:hint="eastAsia"/>
        </w:rPr>
        <w:t>　　图 25： 高折射率单体行业采购模式分析</w:t>
      </w:r>
      <w:r>
        <w:rPr>
          <w:rFonts w:hint="eastAsia"/>
        </w:rPr>
        <w:br/>
      </w:r>
      <w:r>
        <w:rPr>
          <w:rFonts w:hint="eastAsia"/>
        </w:rPr>
        <w:t>　　图 26： 高折射率单体行业生产模式分析</w:t>
      </w:r>
      <w:r>
        <w:rPr>
          <w:rFonts w:hint="eastAsia"/>
        </w:rPr>
        <w:br/>
      </w:r>
      <w:r>
        <w:rPr>
          <w:rFonts w:hint="eastAsia"/>
        </w:rPr>
        <w:t>　　图 27： 高折射率单体行业销售模式分析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中国高折射率单体产能、产量、产能利用率及发展趋势（2021-2032）&amp;（吨）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中国高折射率单体产量、市场需求量及发展趋势（2021-2032）&amp;（吨）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6e5f62f0e4dea" w:history="1">
        <w:r>
          <w:rPr>
            <w:rStyle w:val="Hyperlink"/>
          </w:rPr>
          <w:t>2026-2032年中国高折射率单体市场现状及前景趋势预测报告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6e5f62f0e4dea" w:history="1">
        <w:r>
          <w:rPr>
            <w:rStyle w:val="Hyperlink"/>
          </w:rPr>
          <w:t>https://www.20087.com/2/52/GaoZheSheLvDanTiFaZhanQianJing.html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热点：瞬态吸收光谱图怎么分析、高折射率单体的特点、折射率1.7以上的单体、高折射率单体经营需要什么资格、高折射率的材料、高折射率物质、干涉仪是干什么的、高折射率气体、oppea单体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310ae4d2148f3" w:history="1">
      <w:r>
        <w:rPr>
          <w:rStyle w:val="Hyperlink"/>
        </w:rPr>
        <w:t>2026-2032年中国高折射率单体市场现状及前景趋势预测报告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ZheSheLvDanTiFaZhanQianJing.html" TargetMode="External" Id="R3056e5f62f0e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ZheSheLvDanTiFaZhanQianJing.html" TargetMode="External" Id="R41c310ae4d2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2025-11-24T06:00:37Z</dcterms:created>
  <dcterms:modified xsi:type="dcterms:W3CDTF">2025-11-24T07:00:37Z</dcterms:modified>
  <dc:subject>2026-2032年中国高折射率单体市场现状及前景趋势预测报告</dc:subject>
  <dc:title>2026-2032年中国高折射率单体市场现状及前景趋势预测报告</dc:title>
  <cp:keywords>2026-2032年中国高折射率单体市场现状及前景趋势预测报告</cp:keywords>
  <dc:description>2026-2032年中国高折射率单体市场现状及前景趋势预测报告</dc:description>
</cp:coreProperties>
</file>