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70ef50da54c47" w:history="1">
              <w:r>
                <w:rPr>
                  <w:rStyle w:val="Hyperlink"/>
                </w:rPr>
                <w:t>2026-2032年中国中央电池系统行业研究与前景趋势报告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70ef50da54c47" w:history="1">
              <w:r>
                <w:rPr>
                  <w:rStyle w:val="Hyperlink"/>
                </w:rPr>
                <w:t>2026-2032年中国中央电池系统行业研究与前景趋势报告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470ef50da54c47" w:history="1">
                <w:r>
                  <w:rPr>
                    <w:rStyle w:val="Hyperlink"/>
                  </w:rPr>
                  <w:t>https://www.20087.com/3/32/ZhongYangDianChiXiTongHangYeQianJingQuShi.html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电池系统是一种集中式电能存储与分配装置，用于为建筑、通信基站、数据中心或微电网提供备用电源与负荷调节支持。中央电池系统由电池组、电池管理系统（BMS）、逆变器与配电单元构成，采用阀控铅酸或锂离子电池技术，具备高能量密度与长循环寿命。在关键设施中，中央电池系统可在市电中断时无缝切换，保障设备持续运行。用户对系统的可靠性、充放电效率与热管理性能提出持续优化需求，推动电池成组技术与散热设计不断进步。运营商注重安全防护与远程监控，防止过充、过放与热失控风险。</w:t>
      </w:r>
      <w:r>
        <w:rPr>
          <w:rFonts w:hint="eastAsia"/>
        </w:rPr>
        <w:br/>
      </w:r>
      <w:r>
        <w:rPr>
          <w:rFonts w:hint="eastAsia"/>
        </w:rPr>
        <w:t>　　未来，中央电池系统将向模块化扩展与能源协同管理协同方向发展。市场调研网指出，标准电池柜将普及，支持按需扩容与热插拔更换，提升运维灵活性。在热管理层面，液冷技术将深化，实现电池单体级精准控温，延长使用寿命。多技术混合储能将发展，结合锂电与超级电容，兼顾能量密度与功率响应。在电网互动中，双向变流功能将完善，支持削峰填谷与需求响应。智能调度算法将探索，根据电价、负荷与天气预测优化充放电策同时，梯次利用体系将建立，退役动力电池经检测重组后用于低要求场景。整体中央电池系统将从备用电源装置向主动能源枢纽转型，支撑能源系统的韧性、效率与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470ef50da54c47" w:history="1">
        <w:r>
          <w:rPr>
            <w:rStyle w:val="Hyperlink"/>
          </w:rPr>
          <w:t>2026-2032年中国中央电池系统行业研究与前景趋势报告</w:t>
        </w:r>
      </w:hyperlink>
      <w:r>
        <w:rPr>
          <w:rFonts w:hint="eastAsia"/>
        </w:rPr>
        <w:t>》，2025年中央电池系统行业市场规模达 亿元，预计2032年市场规模将达 亿元，期间年均复合增长率（CAGR）达 %。报告基于对中央电池系统行业供需变化的长期跟踪研究，采用科学分析方法，系统呈现中央电池系统行业现状与发展态势。报告涵盖中央电池系统市场规模、竞争格局、技术发展现状及未来方向等核心内容，分析中央电池系统重点企业经营状况。通过定量与定性相结合的研究方法，报告对中央电池系统行业发展前景做出科学预测，识别中央电池系统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中央电池系统行业界定及应用领域</w:t>
      </w:r>
      <w:r>
        <w:rPr>
          <w:rFonts w:hint="eastAsia"/>
        </w:rPr>
        <w:br/>
      </w:r>
      <w:r>
        <w:rPr>
          <w:rFonts w:hint="eastAsia"/>
        </w:rPr>
        <w:t>　　第一节 中央电池系统行业定义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中央电池系统主要应用领域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2025-2026年中央电池系统行业技术发展现状及趋势分析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中央电池系统行业技术发展现状分析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国内外中央电池系统行业技术差异与原因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中央电池系统行业技术发展方向、趋势预测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提升中央电池系统行业技术能力策略建议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全球中央电池系统行业市场调研分析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全球中央电池系统行业经济环境分析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全球中央电池系统市场总体情况分析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一、全球中央电池系统行业的发展特点</w:t>
      </w:r>
      <w:r>
        <w:rPr>
          <w:rFonts w:hint="eastAsia"/>
        </w:rPr>
        <w:br/>
      </w:r>
      <w:r>
        <w:rPr>
          <w:rFonts w:hint="eastAsia"/>
        </w:rPr>
        <w:t>　　　　二、全球中央电池系统市场结构</w:t>
      </w:r>
      <w:r>
        <w:rPr>
          <w:rFonts w:hint="eastAsia"/>
        </w:rPr>
        <w:br/>
      </w:r>
      <w:r>
        <w:rPr>
          <w:rFonts w:hint="eastAsia"/>
        </w:rPr>
        <w:t>　　　　三、全球中央电池系统行业竞争格局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全球主要国家（地区）中央电池系统市场分析</w:t>
      </w:r>
      <w:r>
        <w:rPr>
          <w:rFonts w:hint="eastAsia"/>
        </w:rPr>
        <w:br/>
      </w:r>
      <w:r>
        <w:rPr>
          <w:rFonts w:hint="eastAsia"/>
        </w:rPr>
        <w:t>　　第四节 2026-2032年全球中央电池系统行业发展趋势预测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中央电池系统行业发展环境分析</w:t>
      </w:r>
      <w:r>
        <w:rPr>
          <w:rFonts w:hint="eastAsia"/>
        </w:rPr>
        <w:br/>
      </w:r>
      <w:r>
        <w:rPr>
          <w:rFonts w:hint="eastAsia"/>
        </w:rPr>
        <w:t>　　第一节 中央电池系统行业环境分析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中央电池系统行业相关政策、法规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中国中央电池系统行业供给、需求分析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2025年中国中央电池系统市场现状</w:t>
      </w:r>
      <w:r>
        <w:rPr>
          <w:rFonts w:hint="eastAsia"/>
        </w:rPr>
        <w:br/>
      </w:r>
      <w:r>
        <w:rPr>
          <w:rFonts w:hint="eastAsia"/>
        </w:rPr>
        <w:t>　　第二节 中国中央电池系统行业产量情况分析及预测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一、中央电池系统总体产能规模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、2020-2025年中国中央电池系统行业产量统计分析</w:t>
      </w:r>
      <w:r>
        <w:rPr>
          <w:rFonts w:hint="eastAsia"/>
        </w:rPr>
        <w:br/>
      </w:r>
      <w:r>
        <w:rPr>
          <w:rFonts w:hint="eastAsia"/>
        </w:rPr>
        <w:t>　　　　三、中央电池系统生产区域分布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四、2026-2032年中国中央电池系统行业产量预测分析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中国中央电池系统市场需求分析及预测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一、中国中央电池系统市场需求特点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二、2020-2025年中国中央电池系统市场需求统计</w:t>
      </w:r>
      <w:r>
        <w:rPr>
          <w:rFonts w:hint="eastAsia"/>
        </w:rPr>
        <w:br/>
      </w:r>
      <w:r>
        <w:rPr>
          <w:rFonts w:hint="eastAsia"/>
        </w:rPr>
        <w:t>　　　　三、中央电池系统市场饱和度</w:t>
      </w:r>
      <w:r>
        <w:rPr>
          <w:rFonts w:hint="eastAsia"/>
        </w:rPr>
        <w:br/>
      </w:r>
      <w:r>
        <w:rPr>
          <w:rFonts w:hint="eastAsia"/>
        </w:rPr>
        <w:t>　　　　四、影响中央电池系统市场需求的因素</w:t>
      </w:r>
      <w:r>
        <w:rPr>
          <w:rFonts w:hint="eastAsia"/>
        </w:rPr>
        <w:br/>
      </w:r>
      <w:r>
        <w:rPr>
          <w:rFonts w:hint="eastAsia"/>
        </w:rPr>
        <w:t>　　　　五、中央电池系统市场潜力分析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六、2026-2032年中国中央电池系统市场需求预测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中国中央电池系统行业进出口分析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一、2020-2025年中央电池系统进口量及增速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三、2026-2032年中央电池系统进口量及增速预测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一、2020-2025年中央电池系统出口量及增速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三、2026-2032年中央电池系统出口量及增速预测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中国中央电池系统行业重点地区调研分析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一、中国中央电池系统行业区域市场分布情况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二、**地区中央电池系统行业市场需求规模情况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三、**地区中央电池系统行业市场需求规模情况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四、**地区中央电池系统行业市场需求规模情况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五、**地区中央电池系统行业市场需求规模情况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六、**地区中央电池系统行业市场需求规模情况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中国中央电池系统细分行业调研</w:t>
      </w:r>
      <w:r>
        <w:rPr>
          <w:rFonts w:hint="eastAsia"/>
        </w:rPr>
        <w:br/>
      </w:r>
      <w:r>
        <w:rPr>
          <w:rFonts w:hint="eastAsia"/>
        </w:rPr>
        <w:t>　　第一节 主要中央电池系统细分行业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中央电池系统行业重点企业发展调研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中国中央电池系统企业营销及发展建议</w:t>
      </w:r>
      <w:r>
        <w:rPr>
          <w:rFonts w:hint="eastAsia"/>
        </w:rPr>
        <w:br/>
      </w:r>
      <w:r>
        <w:rPr>
          <w:rFonts w:hint="eastAsia"/>
        </w:rPr>
        <w:t>　　第一节 中央电池系统企业营销策略分析及建议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中央电池系统企业营销策略分析</w:t>
      </w:r>
      <w:r>
        <w:rPr>
          <w:rFonts w:hint="eastAsia"/>
        </w:rPr>
        <w:br/>
      </w:r>
      <w:r>
        <w:rPr>
          <w:rFonts w:hint="eastAsia"/>
        </w:rPr>
        <w:t>　　　　一、中央电池系统企业营销策略</w:t>
      </w:r>
      <w:r>
        <w:rPr>
          <w:rFonts w:hint="eastAsia"/>
        </w:rPr>
        <w:br/>
      </w:r>
      <w:r>
        <w:rPr>
          <w:rFonts w:hint="eastAsia"/>
        </w:rPr>
        <w:t>　　　　二、中央电池系统企业经验借鉴</w:t>
      </w:r>
      <w:r>
        <w:rPr>
          <w:rFonts w:hint="eastAsia"/>
        </w:rPr>
        <w:br/>
      </w:r>
      <w:r>
        <w:rPr>
          <w:rFonts w:hint="eastAsia"/>
        </w:rPr>
        <w:t>　　第三节 中央电池系统企业营销模式演化与创新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中央电池系统企业经营发展分析及建议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一、中央电池系统企业存在的问题</w:t>
      </w:r>
      <w:r>
        <w:rPr>
          <w:rFonts w:hint="eastAsia"/>
        </w:rPr>
        <w:br/>
      </w:r>
      <w:r>
        <w:rPr>
          <w:rFonts w:hint="eastAsia"/>
        </w:rPr>
        <w:t>　　　　二、中央电池系统企业应对的策略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中央电池系统行业发展趋势及投资风险预警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2026年中央电池系统市场前景分析</w:t>
      </w:r>
      <w:r>
        <w:rPr>
          <w:rFonts w:hint="eastAsia"/>
        </w:rPr>
        <w:br/>
      </w:r>
      <w:r>
        <w:rPr>
          <w:rFonts w:hint="eastAsia"/>
        </w:rPr>
        <w:t>　　第二节 2026年中央电池系统行业发展趋势预测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影响中央电池系统行业发展的主要因素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一、2026年影响中央电池系统行业运行的有利因素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二、2026年影响中央电池系统行业运行的稳定因素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三、2026年影响中央电池系统行业运行的不利因素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四、2026年我国中央电池系统行业发展面临的挑战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五、2026年我国中央电池系统行业发展面临的机遇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专家对中央电池系统行业投资风险预警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一、2026-2032年中央电池系统行业市场风险及控制策略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二、2026-2032年中央电池系统行业政策风险及控制策略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三、2026-2032年中央电池系统行业经营风险及控制策略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四、2026-2032年中央电池系统同业竞争风险及控制策略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五、2026-2032年中央电池系统行业其他风险及控制策略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中央电池系统行业投资战略研究</w:t>
      </w:r>
      <w:r>
        <w:rPr>
          <w:rFonts w:hint="eastAsia"/>
        </w:rPr>
        <w:br/>
      </w:r>
      <w:r>
        <w:rPr>
          <w:rFonts w:hint="eastAsia"/>
        </w:rPr>
        <w:t>　　第一节 中央电池系统行业发展战略研究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对我国中央电池系统品牌的战略思考</w:t>
      </w:r>
      <w:r>
        <w:rPr>
          <w:rFonts w:hint="eastAsia"/>
        </w:rPr>
        <w:br/>
      </w:r>
      <w:r>
        <w:rPr>
          <w:rFonts w:hint="eastAsia"/>
        </w:rPr>
        <w:t>　　　　一、中央电池系统品牌的重要性</w:t>
      </w:r>
      <w:r>
        <w:rPr>
          <w:rFonts w:hint="eastAsia"/>
        </w:rPr>
        <w:br/>
      </w:r>
      <w:r>
        <w:rPr>
          <w:rFonts w:hint="eastAsia"/>
        </w:rPr>
        <w:t>　　　　二、中央电池系统实施品牌战略的意义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三、中央电池系统企业品牌的现状分析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四、我国中央电池系统企业的品牌战略</w:t>
      </w:r>
      <w:r>
        <w:rPr>
          <w:rFonts w:hint="eastAsia"/>
        </w:rPr>
        <w:br/>
      </w:r>
      <w:r>
        <w:rPr>
          <w:rFonts w:hint="eastAsia"/>
        </w:rPr>
        <w:t>　　　　五、中央电池系统品牌战略管理的策略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中央电池系统经营策略分析</w:t>
      </w:r>
      <w:r>
        <w:rPr>
          <w:rFonts w:hint="eastAsia"/>
        </w:rPr>
        <w:br/>
      </w:r>
      <w:r>
        <w:rPr>
          <w:rFonts w:hint="eastAsia"/>
        </w:rPr>
        <w:t>　　　　一、中央电池系统市场细分策略</w:t>
      </w:r>
      <w:r>
        <w:rPr>
          <w:rFonts w:hint="eastAsia"/>
        </w:rPr>
        <w:br/>
      </w:r>
      <w:r>
        <w:rPr>
          <w:rFonts w:hint="eastAsia"/>
        </w:rPr>
        <w:t>　　　　二、中央电池系统市场创新策略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四、中央电池系统新产品差异化战略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中.智林.－中央电池系统行业投资战略研究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一、2026-2032年中央电池系统行业投资战略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中央电池系统行业历程</w:t>
      </w:r>
      <w:r>
        <w:rPr>
          <w:rFonts w:hint="eastAsia"/>
        </w:rPr>
        <w:br/>
      </w:r>
      <w:r>
        <w:rPr>
          <w:rFonts w:hint="eastAsia"/>
        </w:rPr>
        <w:t>　　图表 中央电池系统行业生命周期</w:t>
      </w:r>
      <w:r>
        <w:rPr>
          <w:rFonts w:hint="eastAsia"/>
        </w:rPr>
        <w:br/>
      </w:r>
      <w:r>
        <w:rPr>
          <w:rFonts w:hint="eastAsia"/>
        </w:rPr>
        <w:t>　　图表 中央电池系统行业产业链分析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2020-2025年中国中央电池系统行业市场规模及增长情况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2020-2025年中央电池系统行业市场容量分析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2020-2025年中国中央电池系统行业产能统计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2020-2025年中国中央电池系统行业产量及增长趋势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2020-2025年中国中央电池系统市场需求量及增速统计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2025年中国中央电池系统行业需求领域分布格局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2020-2025年中国中央电池系统行业销售收入分析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2020-2025年中国中央电池系统行业盈利情况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2020-2025年中国中央电池系统行业利润总额统计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2020-2025年中国中央电池系统进口数量分析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2020-2025年中国中央电池系统进口金额分析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2020-2025年中国中央电池系统出口数量分析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2020-2025年中国中央电池系统出口金额分析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2025年中国中央电池系统进口国家及地区分析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2025年中国中央电池系统出口国家及地区分析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2020-2025年中国中央电池系统行业企业数量情况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2020-2025年中国中央电池系统行业企业平均规模情况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**地区中央电池系统市场规模及增长情况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**地区中央电池系统行业市场需求情况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**地区中央电池系统市场规模及增长情况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**地区中央电池系统行业市场需求情况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**地区中央电池系统市场规模及增长情况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**地区中央电池系统行业市场需求情况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**地区中央电池系统市场规模及增长情况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**地区中央电池系统行业市场需求情况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中央电池系统重点企业（一）基本信息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中央电池系统重点企业（一）经营情况分析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中央电池系统重点企业（一）主要经济指标情况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中央电池系统重点企业（一）盈利能力情况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中央电池系统重点企业（一）偿债能力情况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中央电池系统重点企业（一）运营能力情况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中央电池系统重点企业（一）成长能力情况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中央电池系统重点企业（二）基本信息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中央电池系统重点企业（二）经营情况分析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中央电池系统重点企业（二）主要经济指标情况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中央电池系统重点企业（二）盈利能力情况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中央电池系统重点企业（二）偿债能力情况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中央电池系统重点企业（二）运营能力情况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中央电池系统重点企业（二）成长能力情况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中央电池系统企业信息</w:t>
      </w:r>
      <w:r>
        <w:rPr>
          <w:rFonts w:hint="eastAsia"/>
        </w:rPr>
        <w:br/>
      </w:r>
      <w:r>
        <w:rPr>
          <w:rFonts w:hint="eastAsia"/>
        </w:rPr>
        <w:t>　　图表 中央电池系统企业经营情况分析</w:t>
      </w:r>
      <w:r>
        <w:rPr>
          <w:rFonts w:hint="eastAsia"/>
        </w:rPr>
        <w:br/>
      </w:r>
      <w:r>
        <w:rPr>
          <w:rFonts w:hint="eastAsia"/>
        </w:rPr>
        <w:t>　　图表 中央电池系统重点企业（三）主要经济指标情况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中央电池系统重点企业（三）盈利能力情况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中央电池系统重点企业（三）偿债能力情况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中央电池系统重点企业（三）运营能力情况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中央电池系统重点企业（三）成长能力情况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2026-2032年中国中央电池系统行业产能预测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2026-2032年中国中央电池系统行业产量预测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2026-2032年中国中央电池系统市场需求量预测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2026-2032年中国中央电池系统行业供需平衡预测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2026-2032年中国中央电池系统行业市场容量预测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2026-2032年中国中央电池系统行业市场规模预测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2026-2032年中国中央电池系统市场前景分析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2026-2032年中国中央电池系统发展趋势预测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70ef50da54c47" w:history="1">
        <w:r>
          <w:rPr>
            <w:rStyle w:val="Hyperlink"/>
          </w:rPr>
          <w:t>2026-2032年中国中央电池系统行业研究与前景趋势报告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470ef50da54c47" w:history="1">
        <w:r>
          <w:rPr>
            <w:rStyle w:val="Hyperlink"/>
          </w:rPr>
          <w:t>https://www.20087.com/3/32/ZhongYangDianChiXiTongHangYeQianJingQuShi.html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热点：苹果7电池、中央电池系统包括哪些、电池管理系统的故障主要有哪些、中央电池主站、电源系统的组成、电池管理系统的简称、动力电池系统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2ede1af874e42" w:history="1">
      <w:r>
        <w:rPr>
          <w:rStyle w:val="Hyperlink"/>
        </w:rPr>
        <w:t>2026-2032年中国中央电池系统行业研究与前景趋势报告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ZhongYangDianChiXiTongHangYeQianJingQuShi.html" TargetMode="External" Id="R46470ef50da5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ZhongYangDianChiXiTongHangYeQianJingQuShi.html" TargetMode="External" Id="Ra812ede1af87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2026-07-12T00:51:46Z</dcterms:created>
  <dcterms:modified xsi:type="dcterms:W3CDTF">2026-07-12T01:51:46Z</dcterms:modified>
  <dc:subject>2026-2032年中国中央电池系统行业研究与前景趋势报告</dc:subject>
  <dc:title>2026-2032年中国中央电池系统行业研究与前景趋势报告</dc:title>
  <cp:keywords>2026-2032年中国中央电池系统行业研究与前景趋势报告</cp:keywords>
  <dc:description>2026-2032年中国中央电池系统行业研究与前景趋势报告</dc:description>
</cp:coreProperties>
</file>