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38b59efe243b5" w:history="1">
              <w:r>
                <w:rPr>
                  <w:rStyle w:val="Hyperlink"/>
                </w:rPr>
                <w:t>中国模坯市场研究与前景分析报告（2025-2031年）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38b59efe243b5" w:history="1">
              <w:r>
                <w:rPr>
                  <w:rStyle w:val="Hyperlink"/>
                </w:rPr>
                <w:t>中国模坯市场研究与前景分析报告（2025-2031年）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38b59efe243b5" w:history="1">
                <w:r>
                  <w:rPr>
                    <w:rStyle w:val="Hyperlink"/>
                  </w:rPr>
                  <w:t>https://www.20087.com/3/92/MoPiHangYeFaZhanQianJing.html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坯是模具制造过程中的初始毛坯材料，通常为经过锻打、热处理和粗加工的金属块体，作为后续精密加工成注塑模、冲压模、压铸模等各类工业模具的基础构件。目前，模坯材质主要为工具钢（如P20、H13、S136）、预硬钢或特殊合金钢，具备良好的切削性能、尺寸稳定性与热处理响应性。其质量直接影响最终模具的精度、寿命与表面质量。模坯生产需经历严格的冶炼、锻造、退火与探伤检测流程，以消除内部缺陷、细化晶粒结构并保证组织均匀性。市场上既有标准化尺寸的通用模坯，也有根据客户图纸定制的非标模坯。行业注重模坯的纯净度、硬度一致性、各向同性及加工余量控制，尤其在高精度、长寿命模具应用中，对材料的疲劳强度与抗热裂性能要求极高。</w:t>
      </w:r>
      <w:r>
        <w:rPr>
          <w:rFonts w:hint="eastAsia"/>
        </w:rPr>
        <w:br/>
      </w:r>
      <w:r>
        <w:rPr>
          <w:rFonts w:hint="eastAsia"/>
        </w:rPr>
        <w:t>　　未来，模坯将向高性能材料开发、近净成形与数字化质量追溯方向发展。高性能材料开发将聚焦于纳米析出强化钢、粉末冶金高速钢及耐高温合金，以满足新能源、航空航天等领域对极端工况下模具的更高要求。近净成形将推广精密锻造、等温锻造或增材制造（3D打印）技术，使模坯更接近最终模具形状，大幅减少后续加工量，提高材料利用率并缩短制造周期。数字化质量追溯将建立从原材料冶炼到出厂检测的全流程数据档案，通过二维码或RFID标签记录化学成分、热处理曲线与无损检测结果，实现模具制造过程的可追溯性与质量预测。在供应链管理上，将发展区域化集中供应与库存协同模式，提升交付效率。长远来看，模坯不仅是模具的“原材料”，更是决定制造精度与可靠性的源头，其发展将推动模具工业向更高性能、更短周期与更可信赖的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38b59efe243b5" w:history="1">
        <w:r>
          <w:rPr>
            <w:rStyle w:val="Hyperlink"/>
          </w:rPr>
          <w:t>中国模坯市场研究与前景分析报告（2025-2031年）</w:t>
        </w:r>
      </w:hyperlink>
      <w:r>
        <w:rPr>
          <w:rFonts w:hint="eastAsia"/>
        </w:rPr>
        <w:t>》基于详实数据资料，系统分析模坯产业链结构、市场规模及需求现状，梳理模坯市场价格走势与行业发展特点。报告重点研究行业竞争格局，包括重点模坯企业的市场表现，并对模坯细分领域的发展潜力进行评估。结合政策环境和模坯技术演进方向，对模坯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模坯行业概述</w:t>
      </w:r>
      <w:r>
        <w:rPr>
          <w:rFonts w:hint="eastAsia"/>
        </w:rPr>
        <w:br/>
      </w:r>
      <w:r>
        <w:rPr>
          <w:rFonts w:hint="eastAsia"/>
        </w:rPr>
        <w:t>　　第一节 模坯定义与分类</w:t>
      </w:r>
      <w:r>
        <w:rPr>
          <w:rFonts w:hint="eastAsia"/>
        </w:rPr>
        <w:br/>
      </w:r>
      <w:r>
        <w:rPr>
          <w:rFonts w:hint="eastAsia"/>
        </w:rPr>
        <w:t>　　第二节 模坯应用领域</w:t>
      </w:r>
      <w:r>
        <w:rPr>
          <w:rFonts w:hint="eastAsia"/>
        </w:rPr>
        <w:br/>
      </w:r>
      <w:r>
        <w:rPr>
          <w:rFonts w:hint="eastAsia"/>
        </w:rPr>
        <w:t>　　第三节 模坯行业经济指标分析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2024-2025年模坯产能与投资动态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一、国内模坯产能及利用情况</w:t>
      </w:r>
      <w:r>
        <w:rPr>
          <w:rFonts w:hint="eastAsia"/>
        </w:rPr>
        <w:br/>
      </w:r>
      <w:r>
        <w:rPr>
          <w:rFonts w:hint="eastAsia"/>
        </w:rPr>
        <w:t>　　　　二、模坯产能扩张与投资动态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三、2025-2031年模坯产量预测</w:t>
      </w:r>
      <w:r>
        <w:rPr>
          <w:rFonts w:hint="eastAsia"/>
        </w:rPr>
        <w:br/>
      </w:r>
      <w:r>
        <w:rPr>
          <w:rFonts w:hint="eastAsia"/>
        </w:rPr>
        <w:t>　　第三节 2025-2031年模坯市场需求与销售分析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一、2024-2025年模坯行业需求现状</w:t>
      </w:r>
      <w:r>
        <w:rPr>
          <w:rFonts w:hint="eastAsia"/>
        </w:rPr>
        <w:br/>
      </w:r>
      <w:r>
        <w:rPr>
          <w:rFonts w:hint="eastAsia"/>
        </w:rPr>
        <w:t>　　　　二、模坯客户群体与需求特点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国内外模坯行业技术差异与原因</w:t>
      </w:r>
      <w:r>
        <w:rPr>
          <w:rFonts w:hint="eastAsia"/>
        </w:rPr>
        <w:br/>
      </w:r>
      <w:r>
        <w:rPr>
          <w:rFonts w:hint="eastAsia"/>
        </w:rPr>
        <w:t>　　第三节 模坯行业技术发展方向、趋势预测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2019-2024年中国模坯行业进出口情况分析</w:t>
      </w:r>
      <w:r>
        <w:rPr>
          <w:rFonts w:hint="eastAsia"/>
        </w:rPr>
        <w:br/>
      </w:r>
      <w:r>
        <w:rPr>
          <w:rFonts w:hint="eastAsia"/>
        </w:rPr>
        <w:t>　　第一节 模坯行业进口情况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一、2019-2024年模坯进口规模及增长情况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一、2019-2024年模坯出口规模及增长情况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2019-2024年中国模坯行业规模情况</w:t>
      </w:r>
      <w:r>
        <w:rPr>
          <w:rFonts w:hint="eastAsia"/>
        </w:rPr>
        <w:br/>
      </w:r>
      <w:r>
        <w:rPr>
          <w:rFonts w:hint="eastAsia"/>
        </w:rPr>
        <w:t>　　　　一、模坯行业企业数量规模</w:t>
      </w:r>
      <w:r>
        <w:rPr>
          <w:rFonts w:hint="eastAsia"/>
        </w:rPr>
        <w:br/>
      </w:r>
      <w:r>
        <w:rPr>
          <w:rFonts w:hint="eastAsia"/>
        </w:rPr>
        <w:t>　　　　二、模坯行业从业人员规模</w:t>
      </w:r>
      <w:r>
        <w:rPr>
          <w:rFonts w:hint="eastAsia"/>
        </w:rPr>
        <w:br/>
      </w:r>
      <w:r>
        <w:rPr>
          <w:rFonts w:hint="eastAsia"/>
        </w:rPr>
        <w:t>　　　　三、模坯行业市场敏感性分析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2019-2024年中国模坯行业财务能力分析</w:t>
      </w:r>
      <w:r>
        <w:rPr>
          <w:rFonts w:hint="eastAsia"/>
        </w:rPr>
        <w:br/>
      </w:r>
      <w:r>
        <w:rPr>
          <w:rFonts w:hint="eastAsia"/>
        </w:rPr>
        <w:t>　　　　一、模坯行业盈利能力</w:t>
      </w:r>
      <w:r>
        <w:rPr>
          <w:rFonts w:hint="eastAsia"/>
        </w:rPr>
        <w:br/>
      </w:r>
      <w:r>
        <w:rPr>
          <w:rFonts w:hint="eastAsia"/>
        </w:rPr>
        <w:t>　　　　二、模坯行业偿债能力</w:t>
      </w:r>
      <w:r>
        <w:rPr>
          <w:rFonts w:hint="eastAsia"/>
        </w:rPr>
        <w:br/>
      </w:r>
      <w:r>
        <w:rPr>
          <w:rFonts w:hint="eastAsia"/>
        </w:rPr>
        <w:t>　　　　三、模坯行业营运能力</w:t>
      </w:r>
      <w:r>
        <w:rPr>
          <w:rFonts w:hint="eastAsia"/>
        </w:rPr>
        <w:br/>
      </w:r>
      <w:r>
        <w:rPr>
          <w:rFonts w:hint="eastAsia"/>
        </w:rPr>
        <w:t>　　　　四、模坯行业发展能力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中国模坯行业竞争格局分析</w:t>
      </w:r>
      <w:r>
        <w:rPr>
          <w:rFonts w:hint="eastAsia"/>
        </w:rPr>
        <w:br/>
      </w:r>
      <w:r>
        <w:rPr>
          <w:rFonts w:hint="eastAsia"/>
        </w:rPr>
        <w:t>　　第一节 模坯行业竞争格局总览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中国模坯行业风险与对策</w:t>
      </w:r>
      <w:r>
        <w:rPr>
          <w:rFonts w:hint="eastAsia"/>
        </w:rPr>
        <w:br/>
      </w:r>
      <w:r>
        <w:rPr>
          <w:rFonts w:hint="eastAsia"/>
        </w:rPr>
        <w:t>　　第一节 模坯行业SWOT分析</w:t>
      </w:r>
      <w:r>
        <w:rPr>
          <w:rFonts w:hint="eastAsia"/>
        </w:rPr>
        <w:br/>
      </w:r>
      <w:r>
        <w:rPr>
          <w:rFonts w:hint="eastAsia"/>
        </w:rPr>
        <w:t>　　　　一、模坯行业优势</w:t>
      </w:r>
      <w:r>
        <w:rPr>
          <w:rFonts w:hint="eastAsia"/>
        </w:rPr>
        <w:br/>
      </w:r>
      <w:r>
        <w:rPr>
          <w:rFonts w:hint="eastAsia"/>
        </w:rPr>
        <w:t>　　　　二、模坯行业劣势</w:t>
      </w:r>
      <w:r>
        <w:rPr>
          <w:rFonts w:hint="eastAsia"/>
        </w:rPr>
        <w:br/>
      </w:r>
      <w:r>
        <w:rPr>
          <w:rFonts w:hint="eastAsia"/>
        </w:rPr>
        <w:t>　　　　三、模坯市场机会</w:t>
      </w:r>
      <w:r>
        <w:rPr>
          <w:rFonts w:hint="eastAsia"/>
        </w:rPr>
        <w:br/>
      </w:r>
      <w:r>
        <w:rPr>
          <w:rFonts w:hint="eastAsia"/>
        </w:rPr>
        <w:t>　　　　四、模坯市场威胁</w:t>
      </w:r>
      <w:r>
        <w:rPr>
          <w:rFonts w:hint="eastAsia"/>
        </w:rPr>
        <w:br/>
      </w:r>
      <w:r>
        <w:rPr>
          <w:rFonts w:hint="eastAsia"/>
        </w:rPr>
        <w:t>　　第二节 模坯行业风险及对策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2024-2025年模坯行业发展环境分析</w:t>
      </w:r>
      <w:r>
        <w:rPr>
          <w:rFonts w:hint="eastAsia"/>
        </w:rPr>
        <w:br/>
      </w:r>
      <w:r>
        <w:rPr>
          <w:rFonts w:hint="eastAsia"/>
        </w:rPr>
        <w:t>　　　　一、模坯行业主管部门与监管体制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中:智:林:模坯行业发展建议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模坯行业类别</w:t>
      </w:r>
      <w:r>
        <w:rPr>
          <w:rFonts w:hint="eastAsia"/>
        </w:rPr>
        <w:br/>
      </w:r>
      <w:r>
        <w:rPr>
          <w:rFonts w:hint="eastAsia"/>
        </w:rPr>
        <w:t>　　图表 模坯行业产业链调研</w:t>
      </w:r>
      <w:r>
        <w:rPr>
          <w:rFonts w:hint="eastAsia"/>
        </w:rPr>
        <w:br/>
      </w:r>
      <w:r>
        <w:rPr>
          <w:rFonts w:hint="eastAsia"/>
        </w:rPr>
        <w:t>　　图表 模坯行业现状</w:t>
      </w:r>
      <w:r>
        <w:rPr>
          <w:rFonts w:hint="eastAsia"/>
        </w:rPr>
        <w:br/>
      </w:r>
      <w:r>
        <w:rPr>
          <w:rFonts w:hint="eastAsia"/>
        </w:rPr>
        <w:t>　　图表 模坯行业标准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2019-2024年中国模坯行业市场规模</w:t>
      </w:r>
      <w:r>
        <w:rPr>
          <w:rFonts w:hint="eastAsia"/>
        </w:rPr>
        <w:br/>
      </w:r>
      <w:r>
        <w:rPr>
          <w:rFonts w:hint="eastAsia"/>
        </w:rPr>
        <w:t>　　图表 2024年中国模坯行业产能</w:t>
      </w:r>
      <w:r>
        <w:rPr>
          <w:rFonts w:hint="eastAsia"/>
        </w:rPr>
        <w:br/>
      </w:r>
      <w:r>
        <w:rPr>
          <w:rFonts w:hint="eastAsia"/>
        </w:rPr>
        <w:t>　　图表 2019-2024年中国模坯行业产量统计</w:t>
      </w:r>
      <w:r>
        <w:rPr>
          <w:rFonts w:hint="eastAsia"/>
        </w:rPr>
        <w:br/>
      </w:r>
      <w:r>
        <w:rPr>
          <w:rFonts w:hint="eastAsia"/>
        </w:rPr>
        <w:t>　　图表 模坯行业动态</w:t>
      </w:r>
      <w:r>
        <w:rPr>
          <w:rFonts w:hint="eastAsia"/>
        </w:rPr>
        <w:br/>
      </w:r>
      <w:r>
        <w:rPr>
          <w:rFonts w:hint="eastAsia"/>
        </w:rPr>
        <w:t>　　图表 2019-2024年中国模坯市场需求量</w:t>
      </w:r>
      <w:r>
        <w:rPr>
          <w:rFonts w:hint="eastAsia"/>
        </w:rPr>
        <w:br/>
      </w:r>
      <w:r>
        <w:rPr>
          <w:rFonts w:hint="eastAsia"/>
        </w:rPr>
        <w:t>　　图表 2024年中国模坯行业需求区域调研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2019-2024年中国模坯行情</w:t>
      </w:r>
      <w:r>
        <w:rPr>
          <w:rFonts w:hint="eastAsia"/>
        </w:rPr>
        <w:br/>
      </w:r>
      <w:r>
        <w:rPr>
          <w:rFonts w:hint="eastAsia"/>
        </w:rPr>
        <w:t>　　图表 2019-2024年中国模坯价格走势图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2019-2024年中国模坯进口统计</w:t>
      </w:r>
      <w:r>
        <w:rPr>
          <w:rFonts w:hint="eastAsia"/>
        </w:rPr>
        <w:br/>
      </w:r>
      <w:r>
        <w:rPr>
          <w:rFonts w:hint="eastAsia"/>
        </w:rPr>
        <w:t>　　图表 2019-2024年中国模坯出口统计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**地区模坯市场规模</w:t>
      </w:r>
      <w:r>
        <w:rPr>
          <w:rFonts w:hint="eastAsia"/>
        </w:rPr>
        <w:br/>
      </w:r>
      <w:r>
        <w:rPr>
          <w:rFonts w:hint="eastAsia"/>
        </w:rPr>
        <w:t>　　图表 **地区模坯行业市场需求</w:t>
      </w:r>
      <w:r>
        <w:rPr>
          <w:rFonts w:hint="eastAsia"/>
        </w:rPr>
        <w:br/>
      </w:r>
      <w:r>
        <w:rPr>
          <w:rFonts w:hint="eastAsia"/>
        </w:rPr>
        <w:t>　　图表 **地区模坯市场调研</w:t>
      </w:r>
      <w:r>
        <w:rPr>
          <w:rFonts w:hint="eastAsia"/>
        </w:rPr>
        <w:br/>
      </w:r>
      <w:r>
        <w:rPr>
          <w:rFonts w:hint="eastAsia"/>
        </w:rPr>
        <w:t>　　图表 **地区模坯行业市场需求分析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**地区模坯市场规模</w:t>
      </w:r>
      <w:r>
        <w:rPr>
          <w:rFonts w:hint="eastAsia"/>
        </w:rPr>
        <w:br/>
      </w:r>
      <w:r>
        <w:rPr>
          <w:rFonts w:hint="eastAsia"/>
        </w:rPr>
        <w:t>　　图表 **地区模坯行业市场需求</w:t>
      </w:r>
      <w:r>
        <w:rPr>
          <w:rFonts w:hint="eastAsia"/>
        </w:rPr>
        <w:br/>
      </w:r>
      <w:r>
        <w:rPr>
          <w:rFonts w:hint="eastAsia"/>
        </w:rPr>
        <w:t>　　图表 **地区模坯市场调研</w:t>
      </w:r>
      <w:r>
        <w:rPr>
          <w:rFonts w:hint="eastAsia"/>
        </w:rPr>
        <w:br/>
      </w:r>
      <w:r>
        <w:rPr>
          <w:rFonts w:hint="eastAsia"/>
        </w:rPr>
        <w:t>　　图表 **地区模坯行业市场需求分析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模坯行业竞争对手分析</w:t>
      </w:r>
      <w:r>
        <w:rPr>
          <w:rFonts w:hint="eastAsia"/>
        </w:rPr>
        <w:br/>
      </w:r>
      <w:r>
        <w:rPr>
          <w:rFonts w:hint="eastAsia"/>
        </w:rPr>
        <w:t>　　图表 模坯重点企业（一）基本信息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2025-2031年中国模坯行业市场规模预测</w:t>
      </w:r>
      <w:r>
        <w:rPr>
          <w:rFonts w:hint="eastAsia"/>
        </w:rPr>
        <w:br/>
      </w:r>
      <w:r>
        <w:rPr>
          <w:rFonts w:hint="eastAsia"/>
        </w:rPr>
        <w:t>　　图表 模坯行业准入条件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2025-2031年中国模坯市场前景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38b59efe243b5" w:history="1">
        <w:r>
          <w:rPr>
            <w:rStyle w:val="Hyperlink"/>
          </w:rPr>
          <w:t>中国模坯市场研究与前景分析报告（2025-2031年）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38b59efe243b5" w:history="1">
        <w:r>
          <w:rPr>
            <w:rStyle w:val="Hyperlink"/>
          </w:rPr>
          <w:t>https://www.20087.com/3/92/MoPiHangYeFaZhanQianJing.html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热点：土坯模具制作、模坯厂、模坯还是模胚、模坯还是模胚、注塑模具结构基本常识、模坯材料有哪些、造纸厂工艺流程及设备、模坯房、模坯是什么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055f34d8d410f" w:history="1">
      <w:r>
        <w:rPr>
          <w:rStyle w:val="Hyperlink"/>
        </w:rPr>
        <w:t>中国模坯市场研究与前景分析报告（2025-2031年）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MoPiHangYeFaZhanQianJing.html" TargetMode="External" Id="R73f38b59efe2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MoPiHangYeFaZhanQianJing.html" TargetMode="External" Id="R562055f34d8d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2025-08-17T09:24:29Z</dcterms:created>
  <dcterms:modified xsi:type="dcterms:W3CDTF">2025-08-17T10:24:29Z</dcterms:modified>
  <dc:subject>中国模坯市场研究与前景分析报告（2025-2031年）</dc:subject>
  <dc:title>中国模坯市场研究与前景分析报告（2025-2031年）</dc:title>
  <cp:keywords>中国模坯市场研究与前景分析报告（2025-2031年）</cp:keywords>
  <dc:description>中国模坯市场研究与前景分析报告（2025-2031年）</dc:description>
</cp:coreProperties>
</file>